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4C" w:rsidRPr="00A7434C" w:rsidRDefault="00A7434C" w:rsidP="00412A8B">
      <w:pPr>
        <w:pStyle w:val="Heading1"/>
        <w:rPr>
          <w:rStyle w:val="IntenseReference"/>
        </w:rPr>
      </w:pPr>
      <w:r w:rsidRPr="00A7434C">
        <w:rPr>
          <w:rStyle w:val="IntenseReference"/>
        </w:rPr>
        <w:t>Part 1</w:t>
      </w:r>
    </w:p>
    <w:p w:rsidR="00412A8B" w:rsidRDefault="00412A8B" w:rsidP="00412A8B">
      <w:pPr>
        <w:pStyle w:val="Heading1"/>
      </w:pPr>
      <w:r>
        <w:t>Providing Legal Services to Unrepresented L</w:t>
      </w:r>
      <w:r w:rsidR="00BF6D97">
        <w:t>itigants</w:t>
      </w:r>
    </w:p>
    <w:p w:rsidR="00412A8B" w:rsidRDefault="00412A8B" w:rsidP="00412A8B">
      <w:pPr>
        <w:pStyle w:val="ListParagraph"/>
        <w:numPr>
          <w:ilvl w:val="0"/>
          <w:numId w:val="7"/>
        </w:numPr>
      </w:pPr>
      <w:r>
        <w:t>Helping self-represented litigants</w:t>
      </w:r>
    </w:p>
    <w:p w:rsidR="00412A8B" w:rsidRPr="00472F4C" w:rsidRDefault="00412A8B" w:rsidP="00412A8B">
      <w:pPr>
        <w:pStyle w:val="ListParagraph"/>
        <w:numPr>
          <w:ilvl w:val="1"/>
          <w:numId w:val="7"/>
        </w:numPr>
        <w:rPr>
          <w:b/>
        </w:rPr>
      </w:pPr>
      <w:r w:rsidRPr="00472F4C">
        <w:rPr>
          <w:b/>
        </w:rPr>
        <w:t>Helping those who:</w:t>
      </w:r>
    </w:p>
    <w:p w:rsidR="00412A8B" w:rsidRDefault="00412A8B" w:rsidP="00412A8B">
      <w:pPr>
        <w:pStyle w:val="ListParagraph"/>
        <w:numPr>
          <w:ilvl w:val="2"/>
          <w:numId w:val="7"/>
        </w:numPr>
      </w:pPr>
      <w:r>
        <w:t>Cannot afford an attorney</w:t>
      </w:r>
    </w:p>
    <w:p w:rsidR="00412A8B" w:rsidRDefault="00412A8B" w:rsidP="00412A8B">
      <w:pPr>
        <w:pStyle w:val="ListParagraph"/>
        <w:numPr>
          <w:ilvl w:val="2"/>
          <w:numId w:val="7"/>
        </w:numPr>
      </w:pPr>
      <w:r>
        <w:t>Do not know the legal system well</w:t>
      </w:r>
    </w:p>
    <w:p w:rsidR="00412A8B" w:rsidRDefault="00412A8B" w:rsidP="00412A8B">
      <w:pPr>
        <w:pStyle w:val="ListParagraph"/>
        <w:numPr>
          <w:ilvl w:val="2"/>
          <w:numId w:val="7"/>
        </w:numPr>
      </w:pPr>
      <w:r>
        <w:t>May feel overwhelmed in the process</w:t>
      </w:r>
    </w:p>
    <w:p w:rsidR="00412A8B" w:rsidRDefault="00412A8B" w:rsidP="00412A8B">
      <w:pPr>
        <w:pStyle w:val="ListParagraph"/>
        <w:numPr>
          <w:ilvl w:val="2"/>
          <w:numId w:val="7"/>
        </w:numPr>
      </w:pPr>
      <w:r>
        <w:t>Do not know how to find a solution</w:t>
      </w:r>
    </w:p>
    <w:p w:rsidR="00412A8B" w:rsidRPr="00472F4C" w:rsidRDefault="00412A8B" w:rsidP="00412A8B">
      <w:pPr>
        <w:pStyle w:val="ListParagraph"/>
        <w:numPr>
          <w:ilvl w:val="1"/>
          <w:numId w:val="7"/>
        </w:numPr>
        <w:rPr>
          <w:b/>
        </w:rPr>
      </w:pPr>
      <w:r w:rsidRPr="00472F4C">
        <w:rPr>
          <w:b/>
        </w:rPr>
        <w:t>Gain</w:t>
      </w:r>
      <w:r w:rsidR="00472F4C">
        <w:rPr>
          <w:b/>
        </w:rPr>
        <w:t>ing</w:t>
      </w:r>
      <w:r w:rsidRPr="00472F4C">
        <w:rPr>
          <w:b/>
        </w:rPr>
        <w:t xml:space="preserve"> trust quickly</w:t>
      </w:r>
      <w:r w:rsidR="00472F4C">
        <w:rPr>
          <w:b/>
        </w:rPr>
        <w:t>:</w:t>
      </w:r>
    </w:p>
    <w:p w:rsidR="00412A8B" w:rsidRDefault="00412A8B" w:rsidP="00412A8B">
      <w:pPr>
        <w:pStyle w:val="ListParagraph"/>
        <w:numPr>
          <w:ilvl w:val="2"/>
          <w:numId w:val="7"/>
        </w:numPr>
      </w:pPr>
      <w:r>
        <w:t>Establish yourself as an expert</w:t>
      </w:r>
    </w:p>
    <w:p w:rsidR="00412A8B" w:rsidRDefault="00412A8B" w:rsidP="00412A8B">
      <w:pPr>
        <w:pStyle w:val="ListParagraph"/>
        <w:numPr>
          <w:ilvl w:val="2"/>
          <w:numId w:val="7"/>
        </w:numPr>
      </w:pPr>
      <w:r>
        <w:t>Introduce yourself</w:t>
      </w:r>
    </w:p>
    <w:p w:rsidR="00716C4D" w:rsidRDefault="00412A8B" w:rsidP="00716C4D">
      <w:pPr>
        <w:pStyle w:val="ListParagraph"/>
        <w:numPr>
          <w:ilvl w:val="2"/>
          <w:numId w:val="7"/>
        </w:numPr>
      </w:pPr>
      <w:r>
        <w:t>Address client respectfully</w:t>
      </w:r>
    </w:p>
    <w:p w:rsidR="00412A8B" w:rsidRDefault="00412A8B" w:rsidP="00412A8B">
      <w:pPr>
        <w:pStyle w:val="ListParagraph"/>
        <w:numPr>
          <w:ilvl w:val="2"/>
          <w:numId w:val="7"/>
        </w:numPr>
      </w:pPr>
      <w:r>
        <w:t>Use follow up questions to ensure your understanding of the problem</w:t>
      </w:r>
    </w:p>
    <w:p w:rsidR="00412A8B" w:rsidRDefault="00716C4D" w:rsidP="00412A8B">
      <w:pPr>
        <w:pStyle w:val="ListParagraph"/>
        <w:numPr>
          <w:ilvl w:val="2"/>
          <w:numId w:val="7"/>
        </w:numPr>
      </w:pPr>
      <w:r>
        <w:t>Review the documents the clients may bring</w:t>
      </w:r>
    </w:p>
    <w:p w:rsidR="00716C4D" w:rsidRDefault="00716C4D" w:rsidP="00412A8B">
      <w:pPr>
        <w:pStyle w:val="ListParagraph"/>
        <w:numPr>
          <w:ilvl w:val="2"/>
          <w:numId w:val="7"/>
        </w:numPr>
      </w:pPr>
      <w:r>
        <w:t xml:space="preserve">Utilize </w:t>
      </w:r>
      <w:proofErr w:type="spellStart"/>
      <w:r>
        <w:t>Ho’o</w:t>
      </w:r>
      <w:r w:rsidR="00F41D8D">
        <w:t>h</w:t>
      </w:r>
      <w:r>
        <w:t>iki</w:t>
      </w:r>
      <w:proofErr w:type="spellEnd"/>
      <w:r>
        <w:t xml:space="preserve"> to look up the status for their case that has been filed</w:t>
      </w:r>
    </w:p>
    <w:p w:rsidR="00716C4D" w:rsidRPr="00472F4C" w:rsidRDefault="00716C4D" w:rsidP="00716C4D">
      <w:pPr>
        <w:pStyle w:val="ListParagraph"/>
        <w:numPr>
          <w:ilvl w:val="1"/>
          <w:numId w:val="7"/>
        </w:numPr>
        <w:rPr>
          <w:b/>
        </w:rPr>
      </w:pPr>
      <w:r w:rsidRPr="00472F4C">
        <w:rPr>
          <w:b/>
        </w:rPr>
        <w:t>Be aware of potential problems:</w:t>
      </w:r>
    </w:p>
    <w:p w:rsidR="00716C4D" w:rsidRDefault="00716C4D" w:rsidP="00716C4D">
      <w:pPr>
        <w:pStyle w:val="ListParagraph"/>
        <w:numPr>
          <w:ilvl w:val="2"/>
          <w:numId w:val="7"/>
        </w:numPr>
      </w:pPr>
      <w:r>
        <w:t>English as a second language, may have difficulty speaking or understanding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>Speak slowly, use simpler terms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>Ask the Americorps member to dial the telephonic interpreter</w:t>
      </w:r>
    </w:p>
    <w:p w:rsidR="00716C4D" w:rsidRDefault="00716C4D" w:rsidP="00716C4D">
      <w:pPr>
        <w:pStyle w:val="ListParagraph"/>
        <w:numPr>
          <w:ilvl w:val="2"/>
          <w:numId w:val="7"/>
        </w:numPr>
      </w:pPr>
      <w:r>
        <w:t>Lack of focus on the case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>Ask clarifying questions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>Avoid tangents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>Keep your clients focused on topic of their case</w:t>
      </w:r>
    </w:p>
    <w:p w:rsidR="00716C4D" w:rsidRDefault="00716C4D" w:rsidP="00716C4D">
      <w:pPr>
        <w:pStyle w:val="ListParagraph"/>
        <w:numPr>
          <w:ilvl w:val="2"/>
          <w:numId w:val="7"/>
        </w:numPr>
      </w:pPr>
      <w:r>
        <w:t>Distractions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>May be unable to follow the complete directions of how to resolve their issues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>Empathize with your clients, understand there may be other factors at hand</w:t>
      </w:r>
    </w:p>
    <w:p w:rsidR="00716C4D" w:rsidRDefault="00716C4D" w:rsidP="00716C4D">
      <w:pPr>
        <w:pStyle w:val="ListParagraph"/>
        <w:numPr>
          <w:ilvl w:val="2"/>
          <w:numId w:val="7"/>
        </w:numPr>
      </w:pPr>
      <w:r>
        <w:t>Repeat clients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>If it seems they have been to the AJR before ask about the advice they have been given before &amp; why they are not following up on it</w:t>
      </w:r>
    </w:p>
    <w:p w:rsidR="00716C4D" w:rsidRDefault="00716C4D" w:rsidP="00716C4D">
      <w:pPr>
        <w:pStyle w:val="ListParagraph"/>
        <w:numPr>
          <w:ilvl w:val="3"/>
          <w:numId w:val="7"/>
        </w:numPr>
      </w:pPr>
      <w:r>
        <w:t xml:space="preserve">Work with Americorps member to </w:t>
      </w:r>
      <w:r w:rsidR="00472F4C">
        <w:t>ask the client to come back after they have moved to the next step</w:t>
      </w:r>
    </w:p>
    <w:p w:rsidR="00472F4C" w:rsidRPr="00472F4C" w:rsidRDefault="00472F4C" w:rsidP="00472F4C">
      <w:pPr>
        <w:pStyle w:val="ListParagraph"/>
        <w:numPr>
          <w:ilvl w:val="1"/>
          <w:numId w:val="7"/>
        </w:numPr>
        <w:rPr>
          <w:b/>
        </w:rPr>
      </w:pPr>
      <w:r w:rsidRPr="00472F4C">
        <w:rPr>
          <w:b/>
        </w:rPr>
        <w:t>Giving clear and concise advice</w:t>
      </w:r>
      <w:r>
        <w:rPr>
          <w:b/>
        </w:rPr>
        <w:t>:</w:t>
      </w:r>
    </w:p>
    <w:p w:rsidR="00472F4C" w:rsidRDefault="00472F4C" w:rsidP="00472F4C">
      <w:pPr>
        <w:pStyle w:val="ListParagraph"/>
        <w:numPr>
          <w:ilvl w:val="2"/>
          <w:numId w:val="7"/>
        </w:numPr>
      </w:pPr>
      <w:r w:rsidRPr="00472F4C">
        <w:rPr>
          <w:u w:val="single"/>
        </w:rPr>
        <w:t>Repeat back</w:t>
      </w:r>
      <w:r>
        <w:t xml:space="preserve"> your understanding of the problem</w:t>
      </w:r>
    </w:p>
    <w:p w:rsidR="00472F4C" w:rsidRDefault="00472F4C" w:rsidP="00472F4C">
      <w:pPr>
        <w:pStyle w:val="ListParagraph"/>
        <w:numPr>
          <w:ilvl w:val="2"/>
          <w:numId w:val="7"/>
        </w:numPr>
      </w:pPr>
      <w:r>
        <w:t xml:space="preserve">Have them to </w:t>
      </w:r>
      <w:r w:rsidRPr="00472F4C">
        <w:rPr>
          <w:u w:val="single"/>
        </w:rPr>
        <w:t>acknowledge</w:t>
      </w:r>
      <w:r>
        <w:t xml:space="preserve"> your version is correct</w:t>
      </w:r>
    </w:p>
    <w:p w:rsidR="00472F4C" w:rsidRDefault="00472F4C" w:rsidP="00472F4C">
      <w:pPr>
        <w:pStyle w:val="ListParagraph"/>
        <w:numPr>
          <w:ilvl w:val="2"/>
          <w:numId w:val="7"/>
        </w:numPr>
      </w:pPr>
      <w:r w:rsidRPr="00472F4C">
        <w:rPr>
          <w:u w:val="single"/>
        </w:rPr>
        <w:t>Provide clear legal advice</w:t>
      </w:r>
      <w:r>
        <w:t xml:space="preserve"> for what to do in their situation, if possible</w:t>
      </w:r>
    </w:p>
    <w:p w:rsidR="00472F4C" w:rsidRDefault="00472F4C" w:rsidP="00472F4C">
      <w:pPr>
        <w:pStyle w:val="ListParagraph"/>
        <w:numPr>
          <w:ilvl w:val="2"/>
          <w:numId w:val="7"/>
        </w:numPr>
      </w:pPr>
      <w:r>
        <w:t xml:space="preserve">If not, talk with Americorps member who may be able to </w:t>
      </w:r>
      <w:r w:rsidRPr="00472F4C">
        <w:rPr>
          <w:u w:val="single"/>
        </w:rPr>
        <w:t>assist with research</w:t>
      </w:r>
      <w:r>
        <w:t xml:space="preserve"> or </w:t>
      </w:r>
      <w:r w:rsidRPr="00472F4C">
        <w:rPr>
          <w:u w:val="single"/>
        </w:rPr>
        <w:t>pointing the client in the right direction</w:t>
      </w:r>
    </w:p>
    <w:p w:rsidR="00472F4C" w:rsidRDefault="00472F4C" w:rsidP="00472F4C">
      <w:pPr>
        <w:pStyle w:val="ListParagraph"/>
        <w:numPr>
          <w:ilvl w:val="2"/>
          <w:numId w:val="7"/>
        </w:numPr>
      </w:pPr>
      <w:r>
        <w:t xml:space="preserve">Assist them in </w:t>
      </w:r>
      <w:r w:rsidRPr="00472F4C">
        <w:rPr>
          <w:u w:val="single"/>
        </w:rPr>
        <w:t>drafting the documents</w:t>
      </w:r>
      <w:r>
        <w:t xml:space="preserve"> or show them </w:t>
      </w:r>
      <w:r w:rsidRPr="00472F4C">
        <w:rPr>
          <w:u w:val="single"/>
        </w:rPr>
        <w:t>where the documents can be found</w:t>
      </w:r>
      <w:r>
        <w:t xml:space="preserve"> and what to do next</w:t>
      </w:r>
    </w:p>
    <w:p w:rsidR="00472F4C" w:rsidRDefault="00472F4C" w:rsidP="00472F4C">
      <w:pPr>
        <w:pStyle w:val="ListParagraph"/>
        <w:numPr>
          <w:ilvl w:val="2"/>
          <w:numId w:val="7"/>
        </w:numPr>
      </w:pPr>
      <w:r w:rsidRPr="00472F4C">
        <w:rPr>
          <w:u w:val="single"/>
        </w:rPr>
        <w:t>Write down and number the steps</w:t>
      </w:r>
      <w:r>
        <w:t xml:space="preserve"> that the client must engage in </w:t>
      </w:r>
    </w:p>
    <w:p w:rsidR="00472F4C" w:rsidRDefault="00472F4C" w:rsidP="00472F4C">
      <w:pPr>
        <w:pStyle w:val="ListParagraph"/>
        <w:numPr>
          <w:ilvl w:val="2"/>
          <w:numId w:val="7"/>
        </w:numPr>
      </w:pPr>
      <w:r>
        <w:t>It’s OK to say “I don’t believe you have a legal remedy to your problem”</w:t>
      </w:r>
    </w:p>
    <w:p w:rsidR="00412A8B" w:rsidRDefault="004E22A8" w:rsidP="00412A8B">
      <w:pPr>
        <w:pStyle w:val="ListParagraph"/>
        <w:numPr>
          <w:ilvl w:val="0"/>
          <w:numId w:val="7"/>
        </w:numPr>
      </w:pPr>
      <w:r>
        <w:t xml:space="preserve">Providing </w:t>
      </w:r>
      <w:r w:rsidR="00412A8B">
        <w:t>Advice</w:t>
      </w:r>
    </w:p>
    <w:p w:rsidR="004E22A8" w:rsidRPr="00122AD8" w:rsidRDefault="004E22A8" w:rsidP="004E22A8">
      <w:pPr>
        <w:pStyle w:val="ListParagraph"/>
        <w:numPr>
          <w:ilvl w:val="1"/>
          <w:numId w:val="7"/>
        </w:numPr>
        <w:rPr>
          <w:b/>
        </w:rPr>
      </w:pPr>
      <w:r w:rsidRPr="00122AD8">
        <w:rPr>
          <w:b/>
        </w:rPr>
        <w:lastRenderedPageBreak/>
        <w:t>Applying Hawaii Professional Rules of Conduct 6.5</w:t>
      </w:r>
    </w:p>
    <w:p w:rsidR="004E22A8" w:rsidRDefault="004E22A8" w:rsidP="004E22A8">
      <w:pPr>
        <w:pStyle w:val="ListParagraph"/>
        <w:numPr>
          <w:ilvl w:val="2"/>
          <w:numId w:val="7"/>
        </w:numPr>
      </w:pPr>
      <w:r>
        <w:t>Allows attorney (under programs like the self-help centers) to provide short term, limited legal services, without an expectation that the attorney will provide continued representation</w:t>
      </w:r>
    </w:p>
    <w:p w:rsidR="004E22A8" w:rsidRDefault="004E22A8" w:rsidP="004E22A8">
      <w:pPr>
        <w:pStyle w:val="ListParagraph"/>
        <w:numPr>
          <w:ilvl w:val="2"/>
          <w:numId w:val="7"/>
        </w:numPr>
      </w:pPr>
      <w:r>
        <w:t>You can assist anyone in the self-help center, without checking for a conflict, as long as you don’t know of a conflict that exists</w:t>
      </w:r>
    </w:p>
    <w:p w:rsidR="004E22A8" w:rsidRPr="00122AD8" w:rsidRDefault="004E22A8" w:rsidP="00167AC3">
      <w:pPr>
        <w:pStyle w:val="ListParagraph"/>
        <w:numPr>
          <w:ilvl w:val="1"/>
          <w:numId w:val="7"/>
        </w:numPr>
        <w:rPr>
          <w:b/>
        </w:rPr>
      </w:pPr>
      <w:r w:rsidRPr="00122AD8">
        <w:rPr>
          <w:b/>
        </w:rPr>
        <w:t>Three Pre-Requisites to meet rule 6.5 (not needing to check for conflicts)</w:t>
      </w:r>
    </w:p>
    <w:p w:rsidR="004E22A8" w:rsidRDefault="004E22A8" w:rsidP="004E22A8">
      <w:pPr>
        <w:pStyle w:val="ListParagraph"/>
        <w:numPr>
          <w:ilvl w:val="2"/>
          <w:numId w:val="7"/>
        </w:numPr>
      </w:pPr>
      <w:r>
        <w:t>Representation must be through pro-bono programs, sponsored by a non-profit organization or the court (i.e. self-help centers)</w:t>
      </w:r>
    </w:p>
    <w:p w:rsidR="004E22A8" w:rsidRDefault="004E22A8" w:rsidP="004E22A8">
      <w:pPr>
        <w:pStyle w:val="ListParagraph"/>
        <w:numPr>
          <w:ilvl w:val="2"/>
          <w:numId w:val="7"/>
        </w:numPr>
      </w:pPr>
      <w:r>
        <w:t>Must involve shor</w:t>
      </w:r>
      <w:r w:rsidR="00122AD8">
        <w:t>t term, limited, legal services (i.e. brief advice, helping to fill out forms)</w:t>
      </w:r>
    </w:p>
    <w:p w:rsidR="00122AD8" w:rsidRDefault="00122AD8" w:rsidP="004E22A8">
      <w:pPr>
        <w:pStyle w:val="ListParagraph"/>
        <w:numPr>
          <w:ilvl w:val="2"/>
          <w:numId w:val="7"/>
        </w:numPr>
      </w:pPr>
      <w:r>
        <w:t>Client and lawyer must clearly understand there is no expectation for continued legal representation</w:t>
      </w:r>
    </w:p>
    <w:p w:rsidR="00122AD8" w:rsidRDefault="00122AD8" w:rsidP="00122AD8">
      <w:pPr>
        <w:pStyle w:val="ListParagraph"/>
        <w:numPr>
          <w:ilvl w:val="3"/>
          <w:numId w:val="7"/>
        </w:numPr>
      </w:pPr>
      <w:r>
        <w:t>Intake form is used at the self-help center</w:t>
      </w:r>
    </w:p>
    <w:p w:rsidR="00122AD8" w:rsidRDefault="00122AD8" w:rsidP="00122AD8">
      <w:pPr>
        <w:pStyle w:val="ListParagraph"/>
        <w:numPr>
          <w:ilvl w:val="3"/>
          <w:numId w:val="7"/>
        </w:numPr>
      </w:pPr>
      <w:r>
        <w:t>Form includes an agreement for short-term limited legal services that the client must sign</w:t>
      </w:r>
    </w:p>
    <w:p w:rsidR="00122AD8" w:rsidRDefault="00122AD8" w:rsidP="00122AD8">
      <w:pPr>
        <w:pStyle w:val="ListParagraph"/>
        <w:numPr>
          <w:ilvl w:val="3"/>
          <w:numId w:val="7"/>
        </w:numPr>
      </w:pPr>
      <w:r>
        <w:t>Take the time to make sure your client understands this agreement</w:t>
      </w:r>
    </w:p>
    <w:p w:rsidR="00122AD8" w:rsidRPr="00122AD8" w:rsidRDefault="00122AD8" w:rsidP="00122AD8">
      <w:pPr>
        <w:pStyle w:val="ListParagraph"/>
        <w:numPr>
          <w:ilvl w:val="1"/>
          <w:numId w:val="7"/>
        </w:numPr>
        <w:rPr>
          <w:b/>
        </w:rPr>
      </w:pPr>
      <w:r w:rsidRPr="00122AD8">
        <w:rPr>
          <w:b/>
        </w:rPr>
        <w:t>Administrative Documentation</w:t>
      </w:r>
    </w:p>
    <w:p w:rsidR="00122AD8" w:rsidRDefault="00122AD8" w:rsidP="00122AD8">
      <w:pPr>
        <w:pStyle w:val="ListParagraph"/>
        <w:numPr>
          <w:ilvl w:val="2"/>
          <w:numId w:val="7"/>
        </w:numPr>
      </w:pPr>
      <w:r>
        <w:t xml:space="preserve">Joint project between the Judiciary, Hawaii State Bar Association, Local Bar Associations, &amp; Legal Aid Society of Hawaii </w:t>
      </w:r>
    </w:p>
    <w:p w:rsidR="00122AD8" w:rsidRDefault="00122AD8" w:rsidP="00122AD8">
      <w:pPr>
        <w:pStyle w:val="ListParagraph"/>
        <w:numPr>
          <w:ilvl w:val="3"/>
          <w:numId w:val="7"/>
        </w:numPr>
      </w:pPr>
      <w:r>
        <w:t>Hawaii State Bar Association</w:t>
      </w:r>
      <w:r w:rsidR="001733FD">
        <w:t xml:space="preserve"> (HSBA)</w:t>
      </w:r>
      <w:r>
        <w:t>:</w:t>
      </w:r>
    </w:p>
    <w:p w:rsidR="00122AD8" w:rsidRDefault="00122AD8" w:rsidP="00122AD8">
      <w:pPr>
        <w:pStyle w:val="ListParagraph"/>
        <w:numPr>
          <w:ilvl w:val="4"/>
          <w:numId w:val="7"/>
        </w:numPr>
      </w:pPr>
      <w:r>
        <w:t>Malpractice insurance</w:t>
      </w:r>
    </w:p>
    <w:p w:rsidR="00122AD8" w:rsidRDefault="00122AD8" w:rsidP="00122AD8">
      <w:pPr>
        <w:pStyle w:val="ListParagraph"/>
        <w:numPr>
          <w:ilvl w:val="4"/>
          <w:numId w:val="7"/>
        </w:numPr>
      </w:pPr>
      <w:r>
        <w:t>Funding for equipment</w:t>
      </w:r>
    </w:p>
    <w:p w:rsidR="00122AD8" w:rsidRDefault="00122AD8" w:rsidP="00122AD8">
      <w:pPr>
        <w:pStyle w:val="ListParagraph"/>
        <w:numPr>
          <w:ilvl w:val="3"/>
          <w:numId w:val="7"/>
        </w:numPr>
      </w:pPr>
      <w:r>
        <w:t>Legal Aid:</w:t>
      </w:r>
    </w:p>
    <w:p w:rsidR="00122AD8" w:rsidRDefault="00122AD8" w:rsidP="00122AD8">
      <w:pPr>
        <w:pStyle w:val="ListParagraph"/>
        <w:numPr>
          <w:ilvl w:val="4"/>
          <w:numId w:val="7"/>
        </w:numPr>
      </w:pPr>
      <w:r>
        <w:t>Training</w:t>
      </w:r>
    </w:p>
    <w:p w:rsidR="00122AD8" w:rsidRDefault="00122AD8" w:rsidP="00122AD8">
      <w:pPr>
        <w:pStyle w:val="ListParagraph"/>
        <w:numPr>
          <w:ilvl w:val="4"/>
          <w:numId w:val="7"/>
        </w:numPr>
      </w:pPr>
      <w:r>
        <w:t>Support</w:t>
      </w:r>
    </w:p>
    <w:p w:rsidR="00122AD8" w:rsidRDefault="00122AD8" w:rsidP="00122AD8">
      <w:pPr>
        <w:pStyle w:val="ListParagraph"/>
        <w:numPr>
          <w:ilvl w:val="4"/>
          <w:numId w:val="7"/>
        </w:numPr>
      </w:pPr>
      <w:r>
        <w:t>Americorps member</w:t>
      </w:r>
    </w:p>
    <w:p w:rsidR="00122AD8" w:rsidRDefault="00241CA4" w:rsidP="00122AD8">
      <w:pPr>
        <w:pStyle w:val="ListParagraph"/>
        <w:numPr>
          <w:ilvl w:val="3"/>
          <w:numId w:val="7"/>
        </w:numPr>
      </w:pPr>
      <w:r>
        <w:t>HSBA</w:t>
      </w:r>
      <w:r w:rsidR="00122AD8">
        <w:t xml:space="preserve"> &amp; Local Bar Associations:</w:t>
      </w:r>
    </w:p>
    <w:p w:rsidR="00122AD8" w:rsidRDefault="00122AD8" w:rsidP="00122AD8">
      <w:pPr>
        <w:pStyle w:val="ListParagraph"/>
        <w:numPr>
          <w:ilvl w:val="4"/>
          <w:numId w:val="7"/>
        </w:numPr>
      </w:pPr>
      <w:r>
        <w:t xml:space="preserve">Recruiting &amp; staffing </w:t>
      </w:r>
    </w:p>
    <w:p w:rsidR="00122AD8" w:rsidRDefault="00122AD8" w:rsidP="00122AD8">
      <w:pPr>
        <w:pStyle w:val="ListParagraph"/>
        <w:numPr>
          <w:ilvl w:val="3"/>
          <w:numId w:val="7"/>
        </w:numPr>
      </w:pPr>
      <w:r>
        <w:t>Judiciary</w:t>
      </w:r>
    </w:p>
    <w:p w:rsidR="00122AD8" w:rsidRDefault="00122AD8" w:rsidP="00122AD8">
      <w:pPr>
        <w:pStyle w:val="ListParagraph"/>
        <w:numPr>
          <w:ilvl w:val="4"/>
          <w:numId w:val="7"/>
        </w:numPr>
      </w:pPr>
      <w:r>
        <w:t>Space</w:t>
      </w:r>
    </w:p>
    <w:p w:rsidR="00122AD8" w:rsidRDefault="00122AD8" w:rsidP="00122AD8">
      <w:pPr>
        <w:pStyle w:val="ListParagraph"/>
        <w:numPr>
          <w:ilvl w:val="4"/>
          <w:numId w:val="7"/>
        </w:numPr>
      </w:pPr>
      <w:r>
        <w:t>Support</w:t>
      </w:r>
    </w:p>
    <w:p w:rsidR="00241CA4" w:rsidRPr="00803916" w:rsidRDefault="00241CA4" w:rsidP="00803916">
      <w:pPr>
        <w:pStyle w:val="ListParagraph"/>
        <w:numPr>
          <w:ilvl w:val="2"/>
          <w:numId w:val="7"/>
        </w:numPr>
        <w:rPr>
          <w:b/>
        </w:rPr>
      </w:pPr>
      <w:r w:rsidRPr="00803916">
        <w:rPr>
          <w:b/>
        </w:rPr>
        <w:t>Video Training Viewing form</w:t>
      </w:r>
    </w:p>
    <w:p w:rsidR="00803916" w:rsidRPr="00F15202" w:rsidRDefault="00803916" w:rsidP="00803916">
      <w:pPr>
        <w:pStyle w:val="ListParagraph"/>
        <w:numPr>
          <w:ilvl w:val="3"/>
          <w:numId w:val="7"/>
        </w:numPr>
        <w:rPr>
          <w:strike/>
        </w:rPr>
      </w:pPr>
      <w:r w:rsidRPr="00F15202">
        <w:rPr>
          <w:strike/>
        </w:rPr>
        <w:t>Receive at least 1 MCPE credit for attendance</w:t>
      </w:r>
    </w:p>
    <w:p w:rsidR="00803916" w:rsidRPr="00F15202" w:rsidRDefault="00803916" w:rsidP="00803916">
      <w:pPr>
        <w:pStyle w:val="ListParagraph"/>
        <w:numPr>
          <w:ilvl w:val="3"/>
          <w:numId w:val="7"/>
        </w:numPr>
        <w:rPr>
          <w:strike/>
        </w:rPr>
      </w:pPr>
      <w:r w:rsidRPr="00F15202">
        <w:rPr>
          <w:strike/>
        </w:rPr>
        <w:t>Other credits for watching other legal sections</w:t>
      </w:r>
    </w:p>
    <w:p w:rsidR="00803916" w:rsidRPr="00F15202" w:rsidRDefault="00803916" w:rsidP="00803916">
      <w:pPr>
        <w:pStyle w:val="ListParagraph"/>
        <w:numPr>
          <w:ilvl w:val="4"/>
          <w:numId w:val="7"/>
        </w:numPr>
        <w:rPr>
          <w:strike/>
        </w:rPr>
      </w:pPr>
      <w:r w:rsidRPr="00F15202">
        <w:rPr>
          <w:strike/>
        </w:rPr>
        <w:t>Can be converted to</w:t>
      </w:r>
      <w:r w:rsidR="00D07C66" w:rsidRPr="00F15202">
        <w:rPr>
          <w:strike/>
        </w:rPr>
        <w:t xml:space="preserve"> MCLE after volunteering at least 2.5 hours for every hour that would be converted</w:t>
      </w:r>
    </w:p>
    <w:p w:rsidR="00241CA4" w:rsidRPr="00803916" w:rsidRDefault="00241CA4" w:rsidP="00803916">
      <w:pPr>
        <w:pStyle w:val="ListParagraph"/>
        <w:numPr>
          <w:ilvl w:val="2"/>
          <w:numId w:val="7"/>
        </w:numPr>
        <w:rPr>
          <w:b/>
        </w:rPr>
      </w:pPr>
      <w:r w:rsidRPr="00803916">
        <w:rPr>
          <w:b/>
        </w:rPr>
        <w:t>Agreement to Participate form – acknowledges that you:</w:t>
      </w:r>
    </w:p>
    <w:p w:rsidR="00241CA4" w:rsidRDefault="00241CA4" w:rsidP="00803916">
      <w:pPr>
        <w:pStyle w:val="ListParagraph"/>
        <w:numPr>
          <w:ilvl w:val="3"/>
          <w:numId w:val="7"/>
        </w:numPr>
      </w:pPr>
      <w:r>
        <w:t>Are a licensed attorney</w:t>
      </w:r>
    </w:p>
    <w:p w:rsidR="00241CA4" w:rsidRDefault="00241CA4" w:rsidP="00803916">
      <w:pPr>
        <w:pStyle w:val="ListParagraph"/>
        <w:numPr>
          <w:ilvl w:val="3"/>
          <w:numId w:val="7"/>
        </w:numPr>
      </w:pPr>
      <w:r>
        <w:t>Are in good standing with HSBA</w:t>
      </w:r>
    </w:p>
    <w:p w:rsidR="00241CA4" w:rsidRDefault="00241CA4" w:rsidP="00803916">
      <w:pPr>
        <w:pStyle w:val="ListParagraph"/>
        <w:numPr>
          <w:ilvl w:val="3"/>
          <w:numId w:val="7"/>
        </w:numPr>
      </w:pPr>
      <w:r>
        <w:t>Provide contact information</w:t>
      </w:r>
    </w:p>
    <w:p w:rsidR="00241CA4" w:rsidRDefault="00241CA4" w:rsidP="00803916">
      <w:pPr>
        <w:pStyle w:val="ListParagraph"/>
        <w:numPr>
          <w:ilvl w:val="3"/>
          <w:numId w:val="7"/>
        </w:numPr>
      </w:pPr>
      <w:r>
        <w:t>Understand this is a pro-bono project</w:t>
      </w:r>
    </w:p>
    <w:p w:rsidR="00241CA4" w:rsidRDefault="00241CA4" w:rsidP="00803916">
      <w:pPr>
        <w:pStyle w:val="ListParagraph"/>
        <w:numPr>
          <w:ilvl w:val="3"/>
          <w:numId w:val="7"/>
        </w:numPr>
      </w:pPr>
      <w:r>
        <w:t>Cannot solicit clients to become paying clients</w:t>
      </w:r>
    </w:p>
    <w:p w:rsidR="00241CA4" w:rsidRDefault="00803916" w:rsidP="00803916">
      <w:pPr>
        <w:pStyle w:val="ListParagraph"/>
        <w:numPr>
          <w:ilvl w:val="3"/>
          <w:numId w:val="7"/>
        </w:numPr>
      </w:pPr>
      <w:r>
        <w:t>Are</w:t>
      </w:r>
      <w:r w:rsidR="00241CA4">
        <w:t xml:space="preserve"> no longer allowed to participate</w:t>
      </w:r>
      <w:r>
        <w:t xml:space="preserve"> if you violate any policies</w:t>
      </w:r>
    </w:p>
    <w:p w:rsidR="00241CA4" w:rsidRDefault="00803916" w:rsidP="00803916">
      <w:pPr>
        <w:pStyle w:val="ListParagraph"/>
        <w:numPr>
          <w:ilvl w:val="4"/>
          <w:numId w:val="7"/>
        </w:numPr>
      </w:pPr>
      <w:r>
        <w:t>May also be reported to office of disciplinary counsel</w:t>
      </w:r>
    </w:p>
    <w:p w:rsidR="00241CA4" w:rsidRDefault="00241CA4" w:rsidP="00803916">
      <w:pPr>
        <w:pStyle w:val="ListParagraph"/>
        <w:numPr>
          <w:ilvl w:val="3"/>
          <w:numId w:val="7"/>
        </w:numPr>
      </w:pPr>
      <w:r>
        <w:lastRenderedPageBreak/>
        <w:t>May chose to represent a customer, pro-bono and must:</w:t>
      </w:r>
    </w:p>
    <w:p w:rsidR="00241CA4" w:rsidRDefault="00241CA4" w:rsidP="00803916">
      <w:pPr>
        <w:pStyle w:val="ListParagraph"/>
        <w:numPr>
          <w:ilvl w:val="4"/>
          <w:numId w:val="7"/>
        </w:numPr>
      </w:pPr>
      <w:r>
        <w:t>Make the referral through LASH</w:t>
      </w:r>
    </w:p>
    <w:p w:rsidR="00241CA4" w:rsidRDefault="00241CA4" w:rsidP="00803916">
      <w:pPr>
        <w:pStyle w:val="ListParagraph"/>
        <w:numPr>
          <w:ilvl w:val="4"/>
          <w:numId w:val="7"/>
        </w:numPr>
      </w:pPr>
      <w:r>
        <w:t>Must be at 200% of the federal poverty guidelines</w:t>
      </w:r>
    </w:p>
    <w:p w:rsidR="00241CA4" w:rsidRDefault="00241CA4" w:rsidP="00803916">
      <w:pPr>
        <w:pStyle w:val="ListParagraph"/>
        <w:numPr>
          <w:ilvl w:val="3"/>
          <w:numId w:val="7"/>
        </w:numPr>
      </w:pPr>
      <w:r>
        <w:t xml:space="preserve">And </w:t>
      </w:r>
      <w:r w:rsidR="00803916">
        <w:t>your</w:t>
      </w:r>
      <w:r>
        <w:t xml:space="preserve"> client will have an attorney client privilege relationship within the AJR</w:t>
      </w:r>
    </w:p>
    <w:p w:rsidR="00241CA4" w:rsidRDefault="00241CA4" w:rsidP="00803916">
      <w:pPr>
        <w:pStyle w:val="ListParagraph"/>
        <w:numPr>
          <w:ilvl w:val="4"/>
          <w:numId w:val="7"/>
        </w:numPr>
      </w:pPr>
      <w:r>
        <w:t xml:space="preserve">You are responsible to review the limited relationship that you have with each client you assist </w:t>
      </w:r>
    </w:p>
    <w:p w:rsidR="00803916" w:rsidRDefault="00803916" w:rsidP="00803916">
      <w:pPr>
        <w:pStyle w:val="ListParagraph"/>
        <w:numPr>
          <w:ilvl w:val="3"/>
          <w:numId w:val="7"/>
        </w:numPr>
      </w:pPr>
      <w:r>
        <w:t>Participation as a pro-bono attorney will be subject to oversight by the Judiciary, HSBA, &amp; LASH</w:t>
      </w:r>
    </w:p>
    <w:p w:rsidR="00241CA4" w:rsidRDefault="00803916" w:rsidP="00803916">
      <w:pPr>
        <w:pStyle w:val="ListParagraph"/>
        <w:numPr>
          <w:ilvl w:val="4"/>
          <w:numId w:val="7"/>
        </w:numPr>
      </w:pPr>
      <w:r>
        <w:t xml:space="preserve">You may be asked at any time end your participation, due to inappropriate conduct </w:t>
      </w:r>
    </w:p>
    <w:p w:rsidR="001733FD" w:rsidRDefault="00803916" w:rsidP="001733FD">
      <w:pPr>
        <w:pStyle w:val="ListParagraph"/>
        <w:numPr>
          <w:ilvl w:val="3"/>
          <w:numId w:val="7"/>
        </w:numPr>
      </w:pPr>
      <w:r>
        <w:t>After 5 hours of volunteer time: convert to 2 hours of volunteering continuing legal education credits into 2 hours of mandatory continuing legal education credits</w:t>
      </w:r>
    </w:p>
    <w:p w:rsidR="00412A8B" w:rsidRDefault="001733FD" w:rsidP="00412A8B">
      <w:pPr>
        <w:pStyle w:val="ListParagraph"/>
        <w:numPr>
          <w:ilvl w:val="0"/>
          <w:numId w:val="7"/>
        </w:numPr>
      </w:pPr>
      <w:r>
        <w:t>FAQ</w:t>
      </w:r>
    </w:p>
    <w:p w:rsidR="001733FD" w:rsidRPr="001733FD" w:rsidRDefault="001733FD" w:rsidP="001733FD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Taking </w:t>
      </w:r>
      <w:r w:rsidRPr="001733FD">
        <w:rPr>
          <w:b/>
        </w:rPr>
        <w:t>a case for full representation?</w:t>
      </w:r>
    </w:p>
    <w:p w:rsidR="001733FD" w:rsidRDefault="001733FD" w:rsidP="001733FD">
      <w:pPr>
        <w:pStyle w:val="ListParagraph"/>
        <w:numPr>
          <w:ilvl w:val="2"/>
          <w:numId w:val="7"/>
        </w:numPr>
      </w:pPr>
      <w:r>
        <w:t>Cannot take case for full representation UNLESS it is pro-bono</w:t>
      </w:r>
    </w:p>
    <w:p w:rsidR="001733FD" w:rsidRDefault="001733FD" w:rsidP="001733FD">
      <w:pPr>
        <w:pStyle w:val="ListParagraph"/>
        <w:numPr>
          <w:ilvl w:val="2"/>
          <w:numId w:val="7"/>
        </w:numPr>
      </w:pPr>
      <w:r>
        <w:t xml:space="preserve">Refer to: </w:t>
      </w:r>
    </w:p>
    <w:p w:rsidR="001733FD" w:rsidRDefault="001733FD" w:rsidP="001733FD">
      <w:pPr>
        <w:pStyle w:val="ListParagraph"/>
        <w:numPr>
          <w:ilvl w:val="3"/>
          <w:numId w:val="7"/>
        </w:numPr>
      </w:pPr>
      <w:r>
        <w:t>Another legal service provider (if income eligible)</w:t>
      </w:r>
    </w:p>
    <w:p w:rsidR="001733FD" w:rsidRDefault="001733FD" w:rsidP="001733FD">
      <w:pPr>
        <w:pStyle w:val="ListParagraph"/>
        <w:numPr>
          <w:ilvl w:val="3"/>
          <w:numId w:val="7"/>
        </w:numPr>
      </w:pPr>
      <w:r>
        <w:t>HSBA referral line</w:t>
      </w:r>
    </w:p>
    <w:p w:rsidR="001733FD" w:rsidRPr="001733FD" w:rsidRDefault="001733FD" w:rsidP="001733FD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Making referrals</w:t>
      </w:r>
      <w:r w:rsidRPr="001733FD">
        <w:rPr>
          <w:b/>
        </w:rPr>
        <w:tab/>
      </w:r>
    </w:p>
    <w:p w:rsidR="001733FD" w:rsidRDefault="001733FD" w:rsidP="001733FD">
      <w:pPr>
        <w:pStyle w:val="ListParagraph"/>
        <w:numPr>
          <w:ilvl w:val="2"/>
          <w:numId w:val="7"/>
        </w:numPr>
      </w:pPr>
      <w:r>
        <w:t>Look through list of potential referrals</w:t>
      </w:r>
    </w:p>
    <w:p w:rsidR="001733FD" w:rsidRPr="001733FD" w:rsidRDefault="001733FD" w:rsidP="001733FD">
      <w:pPr>
        <w:pStyle w:val="ListParagraph"/>
        <w:numPr>
          <w:ilvl w:val="1"/>
          <w:numId w:val="7"/>
        </w:numPr>
        <w:rPr>
          <w:b/>
        </w:rPr>
      </w:pPr>
      <w:r w:rsidRPr="001733FD">
        <w:rPr>
          <w:b/>
        </w:rPr>
        <w:t>Malpractice insurance</w:t>
      </w:r>
    </w:p>
    <w:p w:rsidR="001733FD" w:rsidRDefault="001733FD" w:rsidP="001733FD">
      <w:pPr>
        <w:pStyle w:val="ListParagraph"/>
        <w:numPr>
          <w:ilvl w:val="2"/>
          <w:numId w:val="7"/>
        </w:numPr>
      </w:pPr>
      <w:r>
        <w:t>You are covered by HSBA insurance policy, as long as the Agreement to Participate form</w:t>
      </w:r>
    </w:p>
    <w:p w:rsidR="001733FD" w:rsidRDefault="001733FD" w:rsidP="001733FD">
      <w:pPr>
        <w:pStyle w:val="ListParagraph"/>
        <w:numPr>
          <w:ilvl w:val="1"/>
          <w:numId w:val="7"/>
        </w:numPr>
      </w:pPr>
      <w:r>
        <w:t xml:space="preserve">Americorps members at the self-help centers can be helpful in answering other questions </w:t>
      </w:r>
    </w:p>
    <w:p w:rsidR="001733FD" w:rsidRDefault="00805B38" w:rsidP="00805B38">
      <w:pPr>
        <w:pStyle w:val="Heading1"/>
      </w:pPr>
      <w:r>
        <w:t>Access to Justice Room Basics</w:t>
      </w:r>
    </w:p>
    <w:p w:rsidR="001733FD" w:rsidRPr="00A439F6" w:rsidRDefault="001733FD" w:rsidP="00805B38">
      <w:pPr>
        <w:pStyle w:val="ListParagraph"/>
        <w:numPr>
          <w:ilvl w:val="0"/>
          <w:numId w:val="9"/>
        </w:numPr>
      </w:pPr>
      <w:r w:rsidRPr="00A439F6">
        <w:t>Location:</w:t>
      </w:r>
    </w:p>
    <w:p w:rsidR="001733FD" w:rsidRPr="00A439F6" w:rsidRDefault="001733FD" w:rsidP="00805B38">
      <w:pPr>
        <w:pStyle w:val="ListParagraph"/>
        <w:numPr>
          <w:ilvl w:val="1"/>
          <w:numId w:val="9"/>
        </w:numPr>
      </w:pPr>
      <w:r w:rsidRPr="00A439F6">
        <w:t>3</w:t>
      </w:r>
      <w:r w:rsidRPr="00A439F6">
        <w:rPr>
          <w:vertAlign w:val="superscript"/>
        </w:rPr>
        <w:t>rd</w:t>
      </w:r>
      <w:r w:rsidRPr="00A439F6">
        <w:t xml:space="preserve"> floor of Honolulu District Court</w:t>
      </w:r>
      <w:r w:rsidR="00CE29F4" w:rsidRPr="00A439F6">
        <w:t xml:space="preserve"> in Legal Docs room</w:t>
      </w:r>
    </w:p>
    <w:p w:rsidR="001733FD" w:rsidRPr="00A439F6" w:rsidRDefault="001733FD" w:rsidP="00805B38">
      <w:pPr>
        <w:pStyle w:val="ListParagraph"/>
        <w:numPr>
          <w:ilvl w:val="0"/>
          <w:numId w:val="9"/>
        </w:numPr>
      </w:pPr>
      <w:r w:rsidRPr="00A439F6">
        <w:t>What to expect: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Arrive early for your shift</w:t>
      </w:r>
    </w:p>
    <w:p w:rsidR="001733FD" w:rsidRPr="00A439F6" w:rsidRDefault="001733FD" w:rsidP="00805B38">
      <w:pPr>
        <w:pStyle w:val="ListParagraph"/>
        <w:numPr>
          <w:ilvl w:val="2"/>
          <w:numId w:val="9"/>
        </w:numPr>
      </w:pPr>
      <w:r w:rsidRPr="00A439F6">
        <w:t>Americorps member will bring in the first client at 9:00am/11:00am</w:t>
      </w:r>
    </w:p>
    <w:p w:rsidR="001733FD" w:rsidRPr="00A439F6" w:rsidRDefault="001733FD" w:rsidP="00805B38">
      <w:pPr>
        <w:pStyle w:val="ListParagraph"/>
        <w:numPr>
          <w:ilvl w:val="1"/>
          <w:numId w:val="9"/>
        </w:numPr>
      </w:pPr>
      <w:r w:rsidRPr="00A439F6">
        <w:t>Not necessary to bring any items</w:t>
      </w:r>
    </w:p>
    <w:p w:rsidR="001733FD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D</w:t>
      </w:r>
      <w:r w:rsidR="001733FD" w:rsidRPr="00A439F6">
        <w:t>oes not</w:t>
      </w:r>
      <w:r w:rsidRPr="00A439F6">
        <w:t xml:space="preserve"> have access Lexis or Westlaw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No income limits in AJR</w:t>
      </w:r>
    </w:p>
    <w:p w:rsidR="00CE29F4" w:rsidRPr="00A439F6" w:rsidRDefault="00CE29F4" w:rsidP="00805B38">
      <w:pPr>
        <w:pStyle w:val="ListParagraph"/>
        <w:numPr>
          <w:ilvl w:val="2"/>
          <w:numId w:val="9"/>
        </w:numPr>
      </w:pPr>
      <w:r w:rsidRPr="00A439F6">
        <w:t>Can provide free, limited legal services to everyone</w:t>
      </w:r>
    </w:p>
    <w:p w:rsidR="00CE29F4" w:rsidRPr="00A439F6" w:rsidRDefault="00CE29F4" w:rsidP="00805B38">
      <w:pPr>
        <w:pStyle w:val="ListParagraph"/>
        <w:numPr>
          <w:ilvl w:val="0"/>
          <w:numId w:val="9"/>
        </w:numPr>
      </w:pPr>
      <w:r w:rsidRPr="00A439F6">
        <w:t>Resources: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Binder will have substantive materials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 xml:space="preserve">Brochures are mostly tenant focused </w:t>
      </w:r>
    </w:p>
    <w:p w:rsidR="00EC7051" w:rsidRPr="00A439F6" w:rsidRDefault="00EC7051" w:rsidP="00805B38">
      <w:pPr>
        <w:pStyle w:val="ListParagraph"/>
        <w:numPr>
          <w:ilvl w:val="1"/>
          <w:numId w:val="9"/>
        </w:numPr>
      </w:pPr>
      <w:r w:rsidRPr="00A439F6">
        <w:t>No phones within the room</w:t>
      </w:r>
    </w:p>
    <w:p w:rsidR="00CE29F4" w:rsidRPr="00A439F6" w:rsidRDefault="00CE29F4" w:rsidP="00805B38">
      <w:pPr>
        <w:pStyle w:val="ListParagraph"/>
        <w:numPr>
          <w:ilvl w:val="0"/>
          <w:numId w:val="9"/>
        </w:numPr>
      </w:pPr>
      <w:r w:rsidRPr="00A439F6">
        <w:t>Hours: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9:00am-1:00pm – Monday, Wednesday, and first and third Friday of each month</w:t>
      </w:r>
    </w:p>
    <w:p w:rsidR="00CE29F4" w:rsidRPr="00A439F6" w:rsidRDefault="00CE29F4" w:rsidP="00805B38">
      <w:pPr>
        <w:pStyle w:val="ListParagraph"/>
        <w:numPr>
          <w:ilvl w:val="0"/>
          <w:numId w:val="9"/>
        </w:numPr>
      </w:pPr>
      <w:r w:rsidRPr="00A439F6">
        <w:t>Length of time of each session: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Depends on how many clients are waiting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Typically lasts 20-25 minutes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If no one is waiting, you can go beyond this (until another client arrives)</w:t>
      </w:r>
    </w:p>
    <w:p w:rsidR="006808B5" w:rsidRPr="00A439F6" w:rsidRDefault="006808B5" w:rsidP="00805B38">
      <w:pPr>
        <w:pStyle w:val="ListParagraph"/>
        <w:numPr>
          <w:ilvl w:val="0"/>
          <w:numId w:val="9"/>
        </w:numPr>
      </w:pPr>
      <w:r w:rsidRPr="00A439F6">
        <w:t>What to do first: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lastRenderedPageBreak/>
        <w:t>Go over intake form and go over the Agreement for Short-Term Limited Legal Services</w:t>
      </w:r>
    </w:p>
    <w:p w:rsidR="00CE29F4" w:rsidRPr="00A439F6" w:rsidRDefault="00CE29F4" w:rsidP="00805B38">
      <w:pPr>
        <w:pStyle w:val="ListParagraph"/>
        <w:numPr>
          <w:ilvl w:val="1"/>
          <w:numId w:val="9"/>
        </w:numPr>
      </w:pPr>
      <w:r w:rsidRPr="00A439F6">
        <w:t>Make sure there are no conflicts of interests</w:t>
      </w:r>
    </w:p>
    <w:p w:rsidR="006808B5" w:rsidRPr="00A439F6" w:rsidRDefault="006808B5" w:rsidP="00805B38">
      <w:pPr>
        <w:pStyle w:val="ListParagraph"/>
        <w:numPr>
          <w:ilvl w:val="2"/>
          <w:numId w:val="7"/>
        </w:numPr>
      </w:pPr>
      <w:r w:rsidRPr="00A439F6">
        <w:t>You don’t have to contact your office, just make sure there are no known conflicts</w:t>
      </w:r>
    </w:p>
    <w:p w:rsidR="006808B5" w:rsidRPr="00A439F6" w:rsidRDefault="006808B5" w:rsidP="00805B38">
      <w:pPr>
        <w:pStyle w:val="ListParagraph"/>
        <w:numPr>
          <w:ilvl w:val="0"/>
          <w:numId w:val="9"/>
        </w:numPr>
      </w:pPr>
      <w:r w:rsidRPr="00A439F6">
        <w:t>What to do after the session:</w:t>
      </w:r>
    </w:p>
    <w:p w:rsidR="006808B5" w:rsidRPr="00A439F6" w:rsidRDefault="006808B5" w:rsidP="00805B38">
      <w:pPr>
        <w:pStyle w:val="ListParagraph"/>
        <w:numPr>
          <w:ilvl w:val="1"/>
          <w:numId w:val="9"/>
        </w:numPr>
      </w:pPr>
      <w:r w:rsidRPr="00A439F6">
        <w:t>Fill out the short form, which asks</w:t>
      </w:r>
      <w:r w:rsidR="00EC7051" w:rsidRPr="00A439F6">
        <w:t xml:space="preserve"> you</w:t>
      </w:r>
      <w:r w:rsidRPr="00A439F6">
        <w:t xml:space="preserve"> for feedback – Attorney Notes &amp; Feedback</w:t>
      </w:r>
    </w:p>
    <w:p w:rsidR="006808B5" w:rsidRPr="00A439F6" w:rsidRDefault="006808B5" w:rsidP="00805B38">
      <w:pPr>
        <w:pStyle w:val="ListParagraph"/>
        <w:numPr>
          <w:ilvl w:val="1"/>
          <w:numId w:val="9"/>
        </w:numPr>
      </w:pPr>
      <w:r w:rsidRPr="00A439F6">
        <w:t>Have client fill out a satisfaction survey on the Access to Justice Room</w:t>
      </w:r>
    </w:p>
    <w:p w:rsidR="00805B38" w:rsidRPr="00A439F6" w:rsidRDefault="00EC7051" w:rsidP="00805B38">
      <w:pPr>
        <w:pStyle w:val="ListParagraph"/>
        <w:numPr>
          <w:ilvl w:val="0"/>
          <w:numId w:val="9"/>
        </w:numPr>
      </w:pPr>
      <w:r w:rsidRPr="00A439F6">
        <w:t>Americorps members &amp; Court Clerks are able to help with procedural questions and forms</w:t>
      </w:r>
    </w:p>
    <w:p w:rsidR="00805B38" w:rsidRPr="00A439F6" w:rsidRDefault="00EC7051" w:rsidP="00805B38">
      <w:pPr>
        <w:pStyle w:val="ListParagraph"/>
        <w:numPr>
          <w:ilvl w:val="1"/>
          <w:numId w:val="9"/>
        </w:numPr>
      </w:pPr>
      <w:r w:rsidRPr="00A439F6">
        <w:t>Blank District Court forms are in the room</w:t>
      </w:r>
    </w:p>
    <w:p w:rsidR="00805B38" w:rsidRPr="00A439F6" w:rsidRDefault="00EC7051" w:rsidP="00805B38">
      <w:pPr>
        <w:pStyle w:val="ListParagraph"/>
        <w:numPr>
          <w:ilvl w:val="0"/>
          <w:numId w:val="7"/>
        </w:numPr>
      </w:pPr>
      <w:r w:rsidRPr="00A439F6">
        <w:t>If taking notes during the session, take notes on the Attorney Notes &amp; Feedback form or attach your notes to this form</w:t>
      </w:r>
    </w:p>
    <w:p w:rsidR="00EC7051" w:rsidRPr="00A439F6" w:rsidRDefault="00EC7051" w:rsidP="00805B38">
      <w:pPr>
        <w:pStyle w:val="ListParagraph"/>
        <w:numPr>
          <w:ilvl w:val="0"/>
          <w:numId w:val="7"/>
        </w:numPr>
      </w:pPr>
      <w:r w:rsidRPr="00A439F6">
        <w:t xml:space="preserve">Everything is filed at the Honolulu District Court </w:t>
      </w:r>
      <w:r w:rsidR="00F41D8D" w:rsidRPr="00A439F6">
        <w:t>BUT</w:t>
      </w:r>
      <w:r w:rsidRPr="00A439F6">
        <w:t xml:space="preserve"> there are 4 other Rural Courts</w:t>
      </w:r>
      <w:r w:rsidR="00F41D8D" w:rsidRPr="00A439F6">
        <w:t xml:space="preserve"> (rural courts will not accept documents)</w:t>
      </w:r>
    </w:p>
    <w:p w:rsidR="00EC7051" w:rsidRPr="00A439F6" w:rsidRDefault="00EC7051" w:rsidP="00A439F6">
      <w:pPr>
        <w:pStyle w:val="ListParagraph"/>
        <w:numPr>
          <w:ilvl w:val="1"/>
          <w:numId w:val="16"/>
        </w:numPr>
      </w:pPr>
      <w:r w:rsidRPr="00A439F6">
        <w:t>If clients have questions about the date/time of their hearing double check the location first</w:t>
      </w:r>
    </w:p>
    <w:p w:rsidR="00A439F6" w:rsidRPr="00A439F6" w:rsidRDefault="00EC7051" w:rsidP="00A439F6">
      <w:pPr>
        <w:pStyle w:val="ListParagraph"/>
        <w:numPr>
          <w:ilvl w:val="1"/>
          <w:numId w:val="16"/>
        </w:numPr>
      </w:pPr>
      <w:r w:rsidRPr="00A439F6">
        <w:t>Each has different schedules for</w:t>
      </w:r>
      <w:r w:rsidR="00F41D8D" w:rsidRPr="00A439F6">
        <w:t xml:space="preserve"> different</w:t>
      </w:r>
      <w:r w:rsidRPr="00A439F6">
        <w:t xml:space="preserve"> hearings</w:t>
      </w:r>
    </w:p>
    <w:p w:rsidR="00EC7051" w:rsidRPr="00A439F6" w:rsidRDefault="00EC7051" w:rsidP="00A439F6">
      <w:pPr>
        <w:pStyle w:val="ListParagraph"/>
        <w:numPr>
          <w:ilvl w:val="2"/>
          <w:numId w:val="16"/>
        </w:numPr>
      </w:pPr>
      <w:proofErr w:type="spellStart"/>
      <w:r w:rsidRPr="00A439F6">
        <w:t>Ewa</w:t>
      </w:r>
      <w:proofErr w:type="spellEnd"/>
      <w:r w:rsidRPr="00A439F6">
        <w:t>/Pearl City</w:t>
      </w:r>
    </w:p>
    <w:p w:rsidR="00EC7051" w:rsidRPr="00A439F6" w:rsidRDefault="00EC7051" w:rsidP="00A439F6">
      <w:pPr>
        <w:pStyle w:val="ListParagraph"/>
        <w:numPr>
          <w:ilvl w:val="2"/>
          <w:numId w:val="16"/>
        </w:numPr>
      </w:pPr>
      <w:r w:rsidRPr="00A439F6">
        <w:t>Kaneohe</w:t>
      </w:r>
    </w:p>
    <w:p w:rsidR="00A439F6" w:rsidRPr="00A439F6" w:rsidRDefault="00EC7051" w:rsidP="00A439F6">
      <w:pPr>
        <w:pStyle w:val="ListParagraph"/>
        <w:numPr>
          <w:ilvl w:val="2"/>
          <w:numId w:val="16"/>
        </w:numPr>
      </w:pPr>
      <w:r w:rsidRPr="00A439F6">
        <w:t>Wahiawa/Waialua</w:t>
      </w:r>
    </w:p>
    <w:p w:rsidR="00A439F6" w:rsidRPr="00A439F6" w:rsidRDefault="00A439F6" w:rsidP="00A439F6">
      <w:pPr>
        <w:pStyle w:val="ListParagraph"/>
        <w:numPr>
          <w:ilvl w:val="2"/>
          <w:numId w:val="16"/>
        </w:numPr>
      </w:pPr>
      <w:r w:rsidRPr="00A439F6">
        <w:t>Waianae at Kapolei</w:t>
      </w:r>
    </w:p>
    <w:p w:rsidR="00A439F6" w:rsidRPr="00A439F6" w:rsidRDefault="00F41D8D" w:rsidP="00A439F6">
      <w:pPr>
        <w:pStyle w:val="ListParagraph"/>
        <w:numPr>
          <w:ilvl w:val="0"/>
          <w:numId w:val="16"/>
        </w:numPr>
      </w:pPr>
      <w:r w:rsidRPr="00A439F6">
        <w:t>Jurisdictional amounts</w:t>
      </w:r>
    </w:p>
    <w:p w:rsidR="00F41D8D" w:rsidRPr="00A439F6" w:rsidRDefault="00F41D8D" w:rsidP="00A439F6">
      <w:pPr>
        <w:pStyle w:val="ListParagraph"/>
        <w:numPr>
          <w:ilvl w:val="1"/>
          <w:numId w:val="16"/>
        </w:numPr>
      </w:pPr>
      <w:r w:rsidRPr="00A439F6">
        <w:t>District Court</w:t>
      </w:r>
    </w:p>
    <w:p w:rsidR="00F41D8D" w:rsidRPr="00A439F6" w:rsidRDefault="00F41D8D" w:rsidP="00805B38">
      <w:pPr>
        <w:pStyle w:val="ListParagraph"/>
        <w:numPr>
          <w:ilvl w:val="2"/>
          <w:numId w:val="10"/>
        </w:numPr>
      </w:pPr>
      <w:r w:rsidRPr="00A439F6">
        <w:t>$25,000 (except in cases of sum repossession or ejectment, no jurisdictional amount)</w:t>
      </w:r>
    </w:p>
    <w:p w:rsidR="00F41D8D" w:rsidRPr="00A439F6" w:rsidRDefault="00F41D8D" w:rsidP="00805B38">
      <w:pPr>
        <w:pStyle w:val="ListParagraph"/>
        <w:numPr>
          <w:ilvl w:val="2"/>
          <w:numId w:val="10"/>
        </w:numPr>
      </w:pPr>
      <w:r w:rsidRPr="00A439F6">
        <w:t>$120 filing fee</w:t>
      </w:r>
    </w:p>
    <w:p w:rsidR="00F41D8D" w:rsidRPr="00A439F6" w:rsidRDefault="00F41D8D" w:rsidP="00805B38">
      <w:pPr>
        <w:pStyle w:val="ListParagraph"/>
        <w:numPr>
          <w:ilvl w:val="2"/>
          <w:numId w:val="10"/>
        </w:numPr>
      </w:pPr>
      <w:r w:rsidRPr="00A439F6">
        <w:t>$30 fee If AJR client is a defendant looking to file a counterclaim</w:t>
      </w:r>
    </w:p>
    <w:p w:rsidR="00F41D8D" w:rsidRPr="00A439F6" w:rsidRDefault="00F41D8D" w:rsidP="00805B38">
      <w:pPr>
        <w:pStyle w:val="ListParagraph"/>
        <w:numPr>
          <w:ilvl w:val="2"/>
          <w:numId w:val="10"/>
        </w:numPr>
      </w:pPr>
      <w:r w:rsidRPr="00A439F6">
        <w:t>Can apply for fee waiver if clients income qualify</w:t>
      </w:r>
    </w:p>
    <w:p w:rsidR="00F41D8D" w:rsidRPr="00A439F6" w:rsidRDefault="00F41D8D" w:rsidP="00A439F6">
      <w:pPr>
        <w:pStyle w:val="ListParagraph"/>
        <w:numPr>
          <w:ilvl w:val="1"/>
          <w:numId w:val="16"/>
        </w:numPr>
      </w:pPr>
      <w:r w:rsidRPr="00A439F6">
        <w:t>Small Claims Court</w:t>
      </w:r>
    </w:p>
    <w:p w:rsidR="00F41D8D" w:rsidRPr="00A439F6" w:rsidRDefault="00F41D8D" w:rsidP="00805B38">
      <w:pPr>
        <w:pStyle w:val="ListParagraph"/>
        <w:numPr>
          <w:ilvl w:val="2"/>
          <w:numId w:val="11"/>
        </w:numPr>
      </w:pPr>
      <w:r w:rsidRPr="00A439F6">
        <w:t>$5,000</w:t>
      </w:r>
    </w:p>
    <w:p w:rsidR="00F41D8D" w:rsidRPr="00A439F6" w:rsidRDefault="00F41D8D" w:rsidP="00805B38">
      <w:pPr>
        <w:pStyle w:val="ListParagraph"/>
        <w:numPr>
          <w:ilvl w:val="2"/>
          <w:numId w:val="11"/>
        </w:numPr>
      </w:pPr>
      <w:r w:rsidRPr="00A439F6">
        <w:t>Attorneys are allowed in small claims (except in security deposits)</w:t>
      </w:r>
    </w:p>
    <w:p w:rsidR="00F41D8D" w:rsidRPr="00A439F6" w:rsidRDefault="00F41D8D" w:rsidP="00A439F6">
      <w:pPr>
        <w:pStyle w:val="ListParagraph"/>
        <w:numPr>
          <w:ilvl w:val="0"/>
          <w:numId w:val="16"/>
        </w:numPr>
      </w:pPr>
      <w:proofErr w:type="spellStart"/>
      <w:r w:rsidRPr="00A439F6">
        <w:t>Ho’ohiki</w:t>
      </w:r>
      <w:proofErr w:type="spellEnd"/>
      <w:r w:rsidRPr="00A439F6">
        <w:t xml:space="preserve"> – Court filing system</w:t>
      </w:r>
    </w:p>
    <w:p w:rsidR="009F28EF" w:rsidRPr="00A439F6" w:rsidRDefault="009F28EF" w:rsidP="00A439F6">
      <w:pPr>
        <w:pStyle w:val="ListParagraph"/>
        <w:numPr>
          <w:ilvl w:val="1"/>
          <w:numId w:val="16"/>
        </w:numPr>
      </w:pPr>
      <w:r w:rsidRPr="00A439F6">
        <w:t xml:space="preserve">Can use </w:t>
      </w:r>
      <w:proofErr w:type="spellStart"/>
      <w:r w:rsidRPr="00A439F6">
        <w:t>Ho’ohiki</w:t>
      </w:r>
      <w:proofErr w:type="spellEnd"/>
      <w:r w:rsidRPr="00A439F6">
        <w:t xml:space="preserve"> to identify which step in the process a client is in</w:t>
      </w:r>
    </w:p>
    <w:p w:rsidR="009F28EF" w:rsidRPr="00A439F6" w:rsidRDefault="009F28EF" w:rsidP="00A439F6">
      <w:pPr>
        <w:pStyle w:val="ListParagraph"/>
        <w:numPr>
          <w:ilvl w:val="1"/>
          <w:numId w:val="16"/>
        </w:numPr>
      </w:pPr>
      <w:r w:rsidRPr="00A439F6">
        <w:t>Give you better understanding of how to help them</w:t>
      </w:r>
    </w:p>
    <w:p w:rsidR="009F28EF" w:rsidRPr="00A439F6" w:rsidRDefault="009F28EF" w:rsidP="00A439F6">
      <w:pPr>
        <w:pStyle w:val="ListParagraph"/>
        <w:numPr>
          <w:ilvl w:val="0"/>
          <w:numId w:val="16"/>
        </w:numPr>
      </w:pPr>
      <w:r w:rsidRPr="00A439F6">
        <w:t>Can further refer client to Legal Aid Society of Hawaii or Volunteer Legal Services</w:t>
      </w:r>
    </w:p>
    <w:p w:rsidR="00A439F6" w:rsidRDefault="009F28EF" w:rsidP="00A439F6">
      <w:pPr>
        <w:pStyle w:val="ListParagraph"/>
        <w:numPr>
          <w:ilvl w:val="1"/>
          <w:numId w:val="16"/>
        </w:numPr>
      </w:pPr>
      <w:r w:rsidRPr="00A439F6">
        <w:t>LASH areas of practice (income guidelines in AJR):</w:t>
      </w:r>
    </w:p>
    <w:p w:rsidR="009F28EF" w:rsidRPr="00A439F6" w:rsidRDefault="009F28EF" w:rsidP="00A439F6">
      <w:pPr>
        <w:pStyle w:val="ListParagraph"/>
        <w:numPr>
          <w:ilvl w:val="2"/>
          <w:numId w:val="16"/>
        </w:numPr>
      </w:pPr>
      <w:r w:rsidRPr="00A439F6">
        <w:t>Family law</w:t>
      </w:r>
    </w:p>
    <w:p w:rsidR="009F28EF" w:rsidRPr="00A439F6" w:rsidRDefault="009F28EF" w:rsidP="00A439F6">
      <w:pPr>
        <w:pStyle w:val="ListParagraph"/>
        <w:numPr>
          <w:ilvl w:val="2"/>
          <w:numId w:val="16"/>
        </w:numPr>
      </w:pPr>
      <w:r w:rsidRPr="00A439F6">
        <w:t>Debt collection defense</w:t>
      </w:r>
    </w:p>
    <w:p w:rsidR="009F28EF" w:rsidRPr="00A439F6" w:rsidRDefault="009F28EF" w:rsidP="00A439F6">
      <w:pPr>
        <w:pStyle w:val="ListParagraph"/>
        <w:numPr>
          <w:ilvl w:val="2"/>
          <w:numId w:val="16"/>
        </w:numPr>
      </w:pPr>
      <w:r w:rsidRPr="00A439F6">
        <w:t>Foreclosures</w:t>
      </w:r>
    </w:p>
    <w:p w:rsidR="009F28EF" w:rsidRPr="00A439F6" w:rsidRDefault="009F28EF" w:rsidP="00A439F6">
      <w:pPr>
        <w:pStyle w:val="ListParagraph"/>
        <w:numPr>
          <w:ilvl w:val="2"/>
          <w:numId w:val="16"/>
        </w:numPr>
      </w:pPr>
      <w:r w:rsidRPr="00A439F6">
        <w:t>Bankruptcy</w:t>
      </w:r>
    </w:p>
    <w:p w:rsidR="009F28EF" w:rsidRPr="00A439F6" w:rsidRDefault="009F28EF" w:rsidP="00A439F6">
      <w:pPr>
        <w:pStyle w:val="ListParagraph"/>
        <w:numPr>
          <w:ilvl w:val="2"/>
          <w:numId w:val="16"/>
        </w:numPr>
      </w:pPr>
      <w:r w:rsidRPr="00A439F6">
        <w:t>Public benefits</w:t>
      </w:r>
    </w:p>
    <w:p w:rsidR="009F28EF" w:rsidRPr="00A439F6" w:rsidRDefault="009F28EF" w:rsidP="00A439F6">
      <w:pPr>
        <w:pStyle w:val="ListParagraph"/>
        <w:numPr>
          <w:ilvl w:val="2"/>
          <w:numId w:val="16"/>
        </w:numPr>
      </w:pPr>
      <w:r w:rsidRPr="00A439F6">
        <w:t>Tax representation</w:t>
      </w:r>
    </w:p>
    <w:p w:rsidR="009F28EF" w:rsidRPr="00A439F6" w:rsidRDefault="009F28EF" w:rsidP="00A439F6">
      <w:pPr>
        <w:pStyle w:val="ListParagraph"/>
        <w:numPr>
          <w:ilvl w:val="2"/>
          <w:numId w:val="16"/>
        </w:numPr>
      </w:pPr>
      <w:r w:rsidRPr="00A439F6">
        <w:t>Landlord tenant housing</w:t>
      </w:r>
    </w:p>
    <w:p w:rsidR="00A439F6" w:rsidRDefault="009F28EF" w:rsidP="00A439F6">
      <w:pPr>
        <w:pStyle w:val="ListParagraph"/>
        <w:numPr>
          <w:ilvl w:val="2"/>
          <w:numId w:val="16"/>
        </w:numPr>
      </w:pPr>
      <w:r w:rsidRPr="00A439F6">
        <w:t xml:space="preserve">Fair housing </w:t>
      </w:r>
    </w:p>
    <w:p w:rsidR="009F28EF" w:rsidRPr="00A439F6" w:rsidRDefault="009F28EF" w:rsidP="00A439F6">
      <w:pPr>
        <w:pStyle w:val="ListParagraph"/>
        <w:numPr>
          <w:ilvl w:val="0"/>
          <w:numId w:val="16"/>
        </w:numPr>
      </w:pPr>
      <w:r w:rsidRPr="00A439F6">
        <w:t xml:space="preserve">Volunteer Legal Services </w:t>
      </w:r>
    </w:p>
    <w:p w:rsidR="009F28EF" w:rsidRPr="00A439F6" w:rsidRDefault="009F28EF" w:rsidP="00805B38">
      <w:pPr>
        <w:pStyle w:val="ListParagraph"/>
        <w:numPr>
          <w:ilvl w:val="2"/>
          <w:numId w:val="13"/>
        </w:numPr>
      </w:pPr>
      <w:r w:rsidRPr="00A439F6">
        <w:t>Provides similar services to LASH</w:t>
      </w:r>
    </w:p>
    <w:p w:rsidR="009F28EF" w:rsidRPr="00A439F6" w:rsidRDefault="009F28EF" w:rsidP="00805B38">
      <w:pPr>
        <w:pStyle w:val="ListParagraph"/>
        <w:numPr>
          <w:ilvl w:val="2"/>
          <w:numId w:val="13"/>
        </w:numPr>
      </w:pPr>
      <w:r w:rsidRPr="00A439F6">
        <w:t>Pro-bono attorneys</w:t>
      </w:r>
    </w:p>
    <w:p w:rsidR="009F28EF" w:rsidRPr="00A439F6" w:rsidRDefault="009F28EF" w:rsidP="00805B38">
      <w:pPr>
        <w:pStyle w:val="ListParagraph"/>
        <w:numPr>
          <w:ilvl w:val="2"/>
          <w:numId w:val="13"/>
        </w:numPr>
      </w:pPr>
      <w:r w:rsidRPr="00A439F6">
        <w:t>Income guidelines – assist individuals up to 250% of federal poverty guideline</w:t>
      </w:r>
    </w:p>
    <w:p w:rsidR="00805B38" w:rsidRDefault="00805B38" w:rsidP="00805B38">
      <w:pPr>
        <w:pStyle w:val="ListParagraph"/>
      </w:pPr>
    </w:p>
    <w:p w:rsidR="00805B38" w:rsidRDefault="00805B38" w:rsidP="00805B38">
      <w:pPr>
        <w:pStyle w:val="Heading1"/>
      </w:pPr>
      <w:r>
        <w:t>Access to Justice Room Q&amp;A</w:t>
      </w:r>
    </w:p>
    <w:p w:rsidR="009F28EF" w:rsidRPr="00805B38" w:rsidRDefault="009C6216" w:rsidP="00805B38">
      <w:pPr>
        <w:pStyle w:val="ListParagraph"/>
        <w:numPr>
          <w:ilvl w:val="0"/>
          <w:numId w:val="15"/>
        </w:numPr>
      </w:pPr>
      <w:r w:rsidRPr="00805B38">
        <w:t>How to advise clients who have had TROs denied</w:t>
      </w:r>
    </w:p>
    <w:p w:rsidR="009C6216" w:rsidRDefault="00564268" w:rsidP="00805B38">
      <w:pPr>
        <w:pStyle w:val="ListParagraph"/>
        <w:numPr>
          <w:ilvl w:val="1"/>
          <w:numId w:val="15"/>
        </w:numPr>
      </w:pPr>
      <w:r>
        <w:t>Advise what the standard is to meet the issuance of a TRO</w:t>
      </w:r>
    </w:p>
    <w:p w:rsidR="00564268" w:rsidRDefault="00564268" w:rsidP="00805B38">
      <w:pPr>
        <w:pStyle w:val="ListParagraph"/>
        <w:numPr>
          <w:ilvl w:val="1"/>
          <w:numId w:val="15"/>
        </w:numPr>
      </w:pPr>
      <w:r>
        <w:t>Look at statute with client and the statement to see if it meets</w:t>
      </w:r>
    </w:p>
    <w:p w:rsidR="00805B38" w:rsidRDefault="00A439F6" w:rsidP="00805B38">
      <w:pPr>
        <w:pStyle w:val="ListParagraph"/>
        <w:numPr>
          <w:ilvl w:val="0"/>
          <w:numId w:val="15"/>
        </w:numPr>
      </w:pPr>
      <w:r>
        <w:t>How to advise clients who have a judgement, to collect on the judgement</w:t>
      </w:r>
    </w:p>
    <w:p w:rsidR="00A439F6" w:rsidRDefault="00B80FB0" w:rsidP="00A439F6">
      <w:pPr>
        <w:pStyle w:val="ListParagraph"/>
        <w:numPr>
          <w:ilvl w:val="1"/>
          <w:numId w:val="15"/>
        </w:numPr>
      </w:pPr>
      <w:r>
        <w:t xml:space="preserve">Help client understand if the judgement will be collectable </w:t>
      </w:r>
    </w:p>
    <w:p w:rsidR="00B80FB0" w:rsidRDefault="00B80FB0" w:rsidP="00A439F6">
      <w:pPr>
        <w:pStyle w:val="ListParagraph"/>
        <w:numPr>
          <w:ilvl w:val="1"/>
          <w:numId w:val="15"/>
        </w:numPr>
      </w:pPr>
      <w:r>
        <w:t>Go through next procedural steps</w:t>
      </w:r>
    </w:p>
    <w:p w:rsidR="00B80FB0" w:rsidRDefault="00B80FB0" w:rsidP="00B80FB0">
      <w:pPr>
        <w:pStyle w:val="ListParagraph"/>
        <w:numPr>
          <w:ilvl w:val="0"/>
          <w:numId w:val="15"/>
        </w:numPr>
      </w:pPr>
      <w:r>
        <w:t>General advise</w:t>
      </w:r>
    </w:p>
    <w:p w:rsidR="00B80FB0" w:rsidRDefault="00B80FB0" w:rsidP="00B80FB0">
      <w:pPr>
        <w:pStyle w:val="ListParagraph"/>
        <w:numPr>
          <w:ilvl w:val="1"/>
          <w:numId w:val="15"/>
        </w:numPr>
      </w:pPr>
      <w:r>
        <w:t>Understand the opportunity present to improve others’ lives</w:t>
      </w:r>
    </w:p>
    <w:p w:rsidR="00A7434C" w:rsidRPr="00A7434C" w:rsidRDefault="00A7434C" w:rsidP="00412A8B">
      <w:pPr>
        <w:pStyle w:val="Heading1"/>
        <w:rPr>
          <w:rStyle w:val="IntenseReference"/>
        </w:rPr>
      </w:pPr>
      <w:r w:rsidRPr="00A7434C">
        <w:rPr>
          <w:rStyle w:val="IntenseReference"/>
        </w:rPr>
        <w:t>Part</w:t>
      </w:r>
      <w:r w:rsidR="009C6BCB">
        <w:rPr>
          <w:rStyle w:val="IntenseReference"/>
        </w:rPr>
        <w:t xml:space="preserve"> </w:t>
      </w:r>
      <w:r w:rsidRPr="00A7434C">
        <w:rPr>
          <w:rStyle w:val="IntenseReference"/>
        </w:rPr>
        <w:t>2</w:t>
      </w:r>
    </w:p>
    <w:p w:rsidR="00412A8B" w:rsidRDefault="00412A8B" w:rsidP="00412A8B">
      <w:pPr>
        <w:pStyle w:val="Heading1"/>
      </w:pPr>
      <w:r>
        <w:t>Landlord Tenant</w:t>
      </w:r>
      <w:r w:rsidR="003B1C04">
        <w:t xml:space="preserve"> Law</w:t>
      </w:r>
    </w:p>
    <w:p w:rsidR="006B0E50" w:rsidRDefault="006B0E50" w:rsidP="006B0E50">
      <w:pPr>
        <w:pStyle w:val="ListParagraph"/>
        <w:numPr>
          <w:ilvl w:val="0"/>
          <w:numId w:val="8"/>
        </w:numPr>
      </w:pPr>
      <w:r>
        <w:t>Section 8 housing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HUD addendum has been made a part of the agreement Pg.2 of lease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*no side deals* Illegal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Landlord-tenant code applies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Section 8 provider pays bulk of rent, section 8 tenant pays rest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No right to renewal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*if eviction and writ of possession issued against them, they will lose the housing voucher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Advise tenant to move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 xml:space="preserve">Writ of possession won’t be issued against them </w:t>
      </w:r>
      <w:r>
        <w:sym w:font="Wingdings" w:char="F0E0"/>
      </w:r>
      <w:r>
        <w:t xml:space="preserve"> Saves housing voucher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Writ of possession only issued if tenant doesn’t move</w:t>
      </w:r>
    </w:p>
    <w:p w:rsidR="006B0E50" w:rsidRDefault="006B0E50" w:rsidP="006B0E50">
      <w:pPr>
        <w:pStyle w:val="ListParagraph"/>
        <w:numPr>
          <w:ilvl w:val="0"/>
          <w:numId w:val="8"/>
        </w:numPr>
      </w:pPr>
      <w:r>
        <w:t xml:space="preserve">Other types of subsidized housing 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Identified by: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Very low rent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Lease looks different from residential realtor’s lease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Lease for life as long as they do not violate their lease</w:t>
      </w:r>
    </w:p>
    <w:p w:rsidR="006B0E50" w:rsidRDefault="006B0E50" w:rsidP="006B0E50">
      <w:pPr>
        <w:pStyle w:val="ListParagraph"/>
        <w:numPr>
          <w:ilvl w:val="0"/>
          <w:numId w:val="8"/>
        </w:numPr>
      </w:pPr>
      <w:r>
        <w:t>Public Housing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Run by Hawaii Public Housing Authority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Landlord-tenant code does not apply – shouldn’t come to AJR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Different administrative process within the HPHA</w:t>
      </w:r>
    </w:p>
    <w:p w:rsidR="006B0E50" w:rsidRDefault="006B0E50" w:rsidP="006B0E50">
      <w:pPr>
        <w:pStyle w:val="ListParagraph"/>
        <w:numPr>
          <w:ilvl w:val="1"/>
          <w:numId w:val="8"/>
        </w:numPr>
      </w:pPr>
      <w:r>
        <w:t>Refer any clients to Legal Aid</w:t>
      </w:r>
    </w:p>
    <w:p w:rsidR="00167AC3" w:rsidRDefault="00167AC3" w:rsidP="00167AC3">
      <w:pPr>
        <w:pStyle w:val="ListParagraph"/>
        <w:numPr>
          <w:ilvl w:val="0"/>
          <w:numId w:val="8"/>
        </w:numPr>
      </w:pPr>
      <w:r>
        <w:t xml:space="preserve">Sum Repossession aka </w:t>
      </w:r>
      <w:r w:rsidR="006B0E50">
        <w:t>E</w:t>
      </w:r>
      <w:r>
        <w:t>viction</w:t>
      </w:r>
      <w:r w:rsidR="006B0E50">
        <w:t xml:space="preserve"> (</w:t>
      </w:r>
      <w:r>
        <w:t>depends on type of lease</w:t>
      </w:r>
      <w:r w:rsidR="006B0E50">
        <w:t>)</w:t>
      </w:r>
    </w:p>
    <w:p w:rsidR="00167AC3" w:rsidRPr="00877AC5" w:rsidRDefault="00167AC3" w:rsidP="00167AC3">
      <w:pPr>
        <w:pStyle w:val="ListParagraph"/>
        <w:numPr>
          <w:ilvl w:val="1"/>
          <w:numId w:val="8"/>
        </w:numPr>
        <w:rPr>
          <w:b/>
        </w:rPr>
      </w:pPr>
      <w:r w:rsidRPr="00877AC5">
        <w:rPr>
          <w:b/>
        </w:rPr>
        <w:t>Fixed Lease</w:t>
      </w:r>
    </w:p>
    <w:p w:rsidR="00167AC3" w:rsidRDefault="00167AC3" w:rsidP="00167AC3">
      <w:pPr>
        <w:pStyle w:val="ListParagraph"/>
        <w:numPr>
          <w:ilvl w:val="2"/>
          <w:numId w:val="8"/>
        </w:numPr>
      </w:pPr>
      <w:r>
        <w:t>Written contract</w:t>
      </w:r>
    </w:p>
    <w:p w:rsidR="00167AC3" w:rsidRDefault="00167AC3" w:rsidP="00167AC3">
      <w:pPr>
        <w:pStyle w:val="ListParagraph"/>
        <w:numPr>
          <w:ilvl w:val="2"/>
          <w:numId w:val="8"/>
        </w:numPr>
      </w:pPr>
      <w:r>
        <w:t>Terms are explained</w:t>
      </w:r>
    </w:p>
    <w:p w:rsidR="00167AC3" w:rsidRDefault="00167AC3" w:rsidP="00167AC3">
      <w:pPr>
        <w:pStyle w:val="ListParagraph"/>
        <w:numPr>
          <w:ilvl w:val="2"/>
          <w:numId w:val="8"/>
        </w:numPr>
      </w:pPr>
      <w:r>
        <w:t>Rent is set for the period</w:t>
      </w:r>
    </w:p>
    <w:p w:rsidR="00167AC3" w:rsidRPr="00877AC5" w:rsidRDefault="00167AC3" w:rsidP="00167AC3">
      <w:pPr>
        <w:pStyle w:val="ListParagraph"/>
        <w:numPr>
          <w:ilvl w:val="1"/>
          <w:numId w:val="8"/>
        </w:numPr>
        <w:rPr>
          <w:b/>
        </w:rPr>
      </w:pPr>
      <w:r w:rsidRPr="00877AC5">
        <w:rPr>
          <w:b/>
        </w:rPr>
        <w:t>Month-to-Month Lease</w:t>
      </w:r>
    </w:p>
    <w:p w:rsidR="00167AC3" w:rsidRDefault="00167AC3" w:rsidP="00167AC3">
      <w:pPr>
        <w:pStyle w:val="ListParagraph"/>
        <w:numPr>
          <w:ilvl w:val="2"/>
          <w:numId w:val="8"/>
        </w:numPr>
      </w:pPr>
      <w:r>
        <w:t>No written contract</w:t>
      </w:r>
    </w:p>
    <w:p w:rsidR="00167AC3" w:rsidRPr="00877AC5" w:rsidRDefault="00167AC3" w:rsidP="00167AC3">
      <w:pPr>
        <w:pStyle w:val="ListParagraph"/>
        <w:numPr>
          <w:ilvl w:val="1"/>
          <w:numId w:val="8"/>
        </w:numPr>
        <w:rPr>
          <w:b/>
        </w:rPr>
      </w:pPr>
      <w:r w:rsidRPr="00877AC5">
        <w:rPr>
          <w:b/>
        </w:rPr>
        <w:t>Commercial Leases</w:t>
      </w:r>
    </w:p>
    <w:p w:rsidR="00167AC3" w:rsidRDefault="00167AC3" w:rsidP="00167AC3">
      <w:pPr>
        <w:pStyle w:val="ListParagraph"/>
        <w:numPr>
          <w:ilvl w:val="2"/>
          <w:numId w:val="8"/>
        </w:numPr>
      </w:pPr>
      <w:r>
        <w:lastRenderedPageBreak/>
        <w:t>Can be oral</w:t>
      </w:r>
    </w:p>
    <w:p w:rsidR="00167AC3" w:rsidRDefault="00167AC3" w:rsidP="00167AC3">
      <w:pPr>
        <w:pStyle w:val="ListParagraph"/>
        <w:numPr>
          <w:ilvl w:val="2"/>
          <w:numId w:val="8"/>
        </w:numPr>
      </w:pPr>
      <w:r>
        <w:t>Up to one year</w:t>
      </w:r>
    </w:p>
    <w:p w:rsidR="009C6BCB" w:rsidRDefault="009C6BCB" w:rsidP="009C6BCB">
      <w:pPr>
        <w:pStyle w:val="ListParagraph"/>
        <w:numPr>
          <w:ilvl w:val="0"/>
          <w:numId w:val="8"/>
        </w:numPr>
      </w:pPr>
      <w:r>
        <w:t>Reasons to prematurely end lease:</w:t>
      </w:r>
    </w:p>
    <w:p w:rsidR="009C6BCB" w:rsidRPr="00877AC5" w:rsidRDefault="00AA61A8" w:rsidP="009C6BCB">
      <w:pPr>
        <w:pStyle w:val="ListParagraph"/>
        <w:numPr>
          <w:ilvl w:val="1"/>
          <w:numId w:val="8"/>
        </w:numPr>
        <w:rPr>
          <w:b/>
        </w:rPr>
      </w:pPr>
      <w:r w:rsidRPr="00877AC5">
        <w:rPr>
          <w:b/>
        </w:rPr>
        <w:t>Fixed L</w:t>
      </w:r>
      <w:r w:rsidR="009C6BCB" w:rsidRPr="00877AC5">
        <w:rPr>
          <w:b/>
        </w:rPr>
        <w:t>ease</w:t>
      </w:r>
    </w:p>
    <w:p w:rsidR="009C6BCB" w:rsidRDefault="009C6BCB" w:rsidP="009C6BCB">
      <w:pPr>
        <w:pStyle w:val="ListParagraph"/>
        <w:numPr>
          <w:ilvl w:val="2"/>
          <w:numId w:val="8"/>
        </w:numPr>
      </w:pPr>
      <w:r>
        <w:t>Tenant’s failure to pay rent</w:t>
      </w:r>
    </w:p>
    <w:p w:rsidR="009C6BCB" w:rsidRDefault="009C6BCB" w:rsidP="009C6BCB">
      <w:pPr>
        <w:pStyle w:val="ListParagraph"/>
        <w:numPr>
          <w:ilvl w:val="2"/>
          <w:numId w:val="8"/>
        </w:numPr>
      </w:pPr>
      <w:r>
        <w:t>Tenant’s violation of rules</w:t>
      </w:r>
    </w:p>
    <w:p w:rsidR="009C6BCB" w:rsidRDefault="009C6BCB" w:rsidP="009C6BCB">
      <w:pPr>
        <w:pStyle w:val="ListParagraph"/>
        <w:numPr>
          <w:ilvl w:val="2"/>
          <w:numId w:val="8"/>
        </w:numPr>
      </w:pPr>
      <w:r>
        <w:t>Tenant wrongfully quits dwelling</w:t>
      </w:r>
    </w:p>
    <w:p w:rsidR="009C6BCB" w:rsidRDefault="009C6BCB" w:rsidP="009C6BCB">
      <w:pPr>
        <w:pStyle w:val="ListParagraph"/>
        <w:numPr>
          <w:ilvl w:val="2"/>
          <w:numId w:val="8"/>
        </w:numPr>
      </w:pPr>
      <w:r>
        <w:t>Landlord does not move tenant in at beginning of contract/ not in the agreed upon condition</w:t>
      </w:r>
    </w:p>
    <w:p w:rsidR="009C6BCB" w:rsidRDefault="009C6BCB" w:rsidP="009C6BCB">
      <w:pPr>
        <w:pStyle w:val="ListParagraph"/>
        <w:numPr>
          <w:ilvl w:val="2"/>
          <w:numId w:val="8"/>
        </w:numPr>
      </w:pPr>
      <w:r>
        <w:t>Landlord’s failure to conform with rental agreement</w:t>
      </w:r>
    </w:p>
    <w:p w:rsidR="009C6BCB" w:rsidRDefault="009C6BCB" w:rsidP="009C6BCB">
      <w:pPr>
        <w:pStyle w:val="ListParagraph"/>
        <w:numPr>
          <w:ilvl w:val="2"/>
          <w:numId w:val="8"/>
        </w:numPr>
      </w:pPr>
      <w:r>
        <w:t>Within the first week, if the tenant doesn’t like the unit they can move out within the first week</w:t>
      </w:r>
    </w:p>
    <w:p w:rsidR="009C6BCB" w:rsidRDefault="009C6BCB" w:rsidP="009C6BCB">
      <w:pPr>
        <w:pStyle w:val="ListParagraph"/>
        <w:numPr>
          <w:ilvl w:val="2"/>
          <w:numId w:val="8"/>
        </w:numPr>
      </w:pPr>
      <w:r>
        <w:t xml:space="preserve">Problem with the unit which substantially deprives the </w:t>
      </w:r>
      <w:r w:rsidR="00877AC5">
        <w:t>tenant of the benefit and enjoyment of the agreement, and the landlord has been notified in writing, the tenant can terminate the lease</w:t>
      </w:r>
    </w:p>
    <w:p w:rsidR="00877AC5" w:rsidRDefault="00877AC5" w:rsidP="009C6BCB">
      <w:pPr>
        <w:pStyle w:val="ListParagraph"/>
        <w:numPr>
          <w:ilvl w:val="2"/>
          <w:numId w:val="8"/>
        </w:numPr>
      </w:pPr>
      <w:r>
        <w:t>Landlord locks the tenant out of the unit</w:t>
      </w:r>
    </w:p>
    <w:p w:rsidR="00877AC5" w:rsidRDefault="00877AC5" w:rsidP="009C6BCB">
      <w:pPr>
        <w:pStyle w:val="ListParagraph"/>
        <w:numPr>
          <w:ilvl w:val="2"/>
          <w:numId w:val="8"/>
        </w:numPr>
      </w:pPr>
      <w:r>
        <w:t>Fire or casualty occurs, without fault of the tenant</w:t>
      </w:r>
    </w:p>
    <w:p w:rsidR="00877AC5" w:rsidRDefault="00877AC5" w:rsidP="009C6BCB">
      <w:pPr>
        <w:pStyle w:val="ListParagraph"/>
        <w:numPr>
          <w:ilvl w:val="2"/>
          <w:numId w:val="8"/>
        </w:numPr>
      </w:pPr>
      <w:r>
        <w:t>*If the tenant terminates the lease but the landlord was not at fault, the tenant must pay the rent until the remainder of the contract</w:t>
      </w:r>
    </w:p>
    <w:p w:rsidR="00877AC5" w:rsidRDefault="00877AC5" w:rsidP="00877AC5">
      <w:pPr>
        <w:pStyle w:val="ListParagraph"/>
        <w:numPr>
          <w:ilvl w:val="3"/>
          <w:numId w:val="8"/>
        </w:numPr>
      </w:pPr>
      <w:r>
        <w:t>But the landlord must re-rent the unit in a reasonable time (1 month)</w:t>
      </w:r>
    </w:p>
    <w:p w:rsidR="009C6BCB" w:rsidRPr="00877AC5" w:rsidRDefault="00AA61A8" w:rsidP="00AA61A8">
      <w:pPr>
        <w:pStyle w:val="ListParagraph"/>
        <w:numPr>
          <w:ilvl w:val="1"/>
          <w:numId w:val="8"/>
        </w:numPr>
        <w:rPr>
          <w:b/>
        </w:rPr>
      </w:pPr>
      <w:r w:rsidRPr="00877AC5">
        <w:rPr>
          <w:b/>
        </w:rPr>
        <w:t>Month-to-Month Lease</w:t>
      </w:r>
    </w:p>
    <w:p w:rsidR="00877AC5" w:rsidRDefault="00877AC5" w:rsidP="00877AC5">
      <w:pPr>
        <w:pStyle w:val="ListParagraph"/>
        <w:numPr>
          <w:ilvl w:val="2"/>
          <w:numId w:val="8"/>
        </w:numPr>
      </w:pPr>
      <w:r>
        <w:t>If no fault but either wants to end the agreement</w:t>
      </w:r>
    </w:p>
    <w:p w:rsidR="00877AC5" w:rsidRDefault="00877AC5" w:rsidP="00877AC5">
      <w:pPr>
        <w:pStyle w:val="ListParagraph"/>
        <w:numPr>
          <w:ilvl w:val="3"/>
          <w:numId w:val="8"/>
        </w:numPr>
      </w:pPr>
      <w:r>
        <w:t>Tenant must give 28 day written notice</w:t>
      </w:r>
    </w:p>
    <w:p w:rsidR="00877AC5" w:rsidRDefault="00877AC5" w:rsidP="00877AC5">
      <w:pPr>
        <w:pStyle w:val="ListParagraph"/>
        <w:numPr>
          <w:ilvl w:val="4"/>
          <w:numId w:val="8"/>
        </w:numPr>
      </w:pPr>
      <w:r>
        <w:t>No reason is necessary</w:t>
      </w:r>
    </w:p>
    <w:p w:rsidR="00877AC5" w:rsidRDefault="00877AC5" w:rsidP="00877AC5">
      <w:pPr>
        <w:pStyle w:val="ListParagraph"/>
        <w:numPr>
          <w:ilvl w:val="3"/>
          <w:numId w:val="8"/>
        </w:numPr>
      </w:pPr>
      <w:r>
        <w:t>Landlord must give 45 day written notice</w:t>
      </w:r>
    </w:p>
    <w:p w:rsidR="00877AC5" w:rsidRDefault="00877AC5" w:rsidP="00877AC5">
      <w:pPr>
        <w:pStyle w:val="ListParagraph"/>
        <w:numPr>
          <w:ilvl w:val="4"/>
          <w:numId w:val="8"/>
        </w:numPr>
      </w:pPr>
      <w:r>
        <w:t>No reason is necessary</w:t>
      </w:r>
    </w:p>
    <w:p w:rsidR="00877AC5" w:rsidRDefault="00877AC5" w:rsidP="00877AC5">
      <w:pPr>
        <w:pStyle w:val="ListParagraph"/>
        <w:numPr>
          <w:ilvl w:val="3"/>
          <w:numId w:val="8"/>
        </w:numPr>
      </w:pPr>
      <w:r>
        <w:t>If tenant stays after this period of time,</w:t>
      </w:r>
      <w:r w:rsidR="005D02FF">
        <w:t xml:space="preserve"> they must pay double rent (prorated on a daily basis)</w:t>
      </w:r>
    </w:p>
    <w:p w:rsidR="005D02FF" w:rsidRDefault="005D02FF" w:rsidP="005D02FF">
      <w:pPr>
        <w:pStyle w:val="ListParagraph"/>
        <w:numPr>
          <w:ilvl w:val="4"/>
          <w:numId w:val="8"/>
        </w:numPr>
      </w:pPr>
      <w:r>
        <w:t>After 60 days, there must be another 45 day written notice for the tenant</w:t>
      </w:r>
    </w:p>
    <w:p w:rsidR="005D02FF" w:rsidRPr="00AA5913" w:rsidRDefault="005D02FF" w:rsidP="005D02FF">
      <w:pPr>
        <w:pStyle w:val="ListParagraph"/>
        <w:numPr>
          <w:ilvl w:val="0"/>
          <w:numId w:val="8"/>
        </w:numPr>
        <w:rPr>
          <w:b/>
        </w:rPr>
      </w:pPr>
      <w:r w:rsidRPr="00AA5913">
        <w:rPr>
          <w:b/>
        </w:rPr>
        <w:t xml:space="preserve">Court Process – </w:t>
      </w:r>
      <w:r w:rsidR="00EF41B7">
        <w:rPr>
          <w:b/>
        </w:rPr>
        <w:t xml:space="preserve">Possession </w:t>
      </w:r>
      <w:r w:rsidRPr="00AA5913">
        <w:rPr>
          <w:b/>
        </w:rPr>
        <w:t>&amp; Damages</w:t>
      </w:r>
    </w:p>
    <w:p w:rsidR="005D02FF" w:rsidRDefault="005D02FF" w:rsidP="005D02FF">
      <w:pPr>
        <w:pStyle w:val="ListParagraph"/>
        <w:numPr>
          <w:ilvl w:val="1"/>
          <w:numId w:val="8"/>
        </w:numPr>
      </w:pPr>
      <w:r>
        <w:t>Landlord can file the complaint for Sum Repossession if a problem is not corrected (Must be filed in Honolulu)</w:t>
      </w:r>
    </w:p>
    <w:p w:rsidR="005D02FF" w:rsidRDefault="005D02FF" w:rsidP="005D02FF">
      <w:pPr>
        <w:pStyle w:val="ListParagraph"/>
        <w:numPr>
          <w:ilvl w:val="1"/>
          <w:numId w:val="8"/>
        </w:numPr>
      </w:pPr>
      <w:r>
        <w:t>Landlord must serve the tenant</w:t>
      </w:r>
    </w:p>
    <w:p w:rsidR="005D02FF" w:rsidRDefault="005D02FF" w:rsidP="009F32EB">
      <w:pPr>
        <w:pStyle w:val="ListParagraph"/>
        <w:numPr>
          <w:ilvl w:val="2"/>
          <w:numId w:val="8"/>
        </w:numPr>
      </w:pPr>
      <w:r>
        <w:t>Hearing date is 5 business days after the service</w:t>
      </w:r>
    </w:p>
    <w:p w:rsidR="005D02FF" w:rsidRPr="00AA5913" w:rsidRDefault="005D02FF" w:rsidP="005D02FF">
      <w:pPr>
        <w:pStyle w:val="ListParagraph"/>
        <w:numPr>
          <w:ilvl w:val="1"/>
          <w:numId w:val="8"/>
        </w:numPr>
        <w:rPr>
          <w:b/>
        </w:rPr>
      </w:pPr>
      <w:r w:rsidRPr="00AA5913">
        <w:rPr>
          <w:b/>
        </w:rPr>
        <w:t>The Return Date (1</w:t>
      </w:r>
      <w:r w:rsidRPr="00AA5913">
        <w:rPr>
          <w:b/>
          <w:vertAlign w:val="superscript"/>
        </w:rPr>
        <w:t>st</w:t>
      </w:r>
      <w:r w:rsidRPr="00AA5913">
        <w:rPr>
          <w:b/>
        </w:rPr>
        <w:t xml:space="preserve"> Hearing)</w:t>
      </w:r>
    </w:p>
    <w:p w:rsidR="005D02FF" w:rsidRDefault="005D02FF" w:rsidP="005D02FF">
      <w:pPr>
        <w:pStyle w:val="ListParagraph"/>
        <w:numPr>
          <w:ilvl w:val="2"/>
          <w:numId w:val="8"/>
        </w:numPr>
      </w:pPr>
      <w:r>
        <w:t>Tenant must agree or disagree to the allegations in the Complaint</w:t>
      </w:r>
    </w:p>
    <w:p w:rsidR="005D02FF" w:rsidRDefault="005D02FF" w:rsidP="005D02FF">
      <w:pPr>
        <w:pStyle w:val="ListParagraph"/>
        <w:numPr>
          <w:ilvl w:val="2"/>
          <w:numId w:val="8"/>
        </w:numPr>
      </w:pPr>
      <w:r>
        <w:t>If agree</w:t>
      </w:r>
    </w:p>
    <w:p w:rsidR="005D02FF" w:rsidRDefault="005D02FF" w:rsidP="005D02FF">
      <w:pPr>
        <w:pStyle w:val="ListParagraph"/>
        <w:numPr>
          <w:ilvl w:val="3"/>
          <w:numId w:val="8"/>
        </w:numPr>
      </w:pPr>
      <w:r>
        <w:t>Judgment of Possession and Writ of Possession granted</w:t>
      </w:r>
    </w:p>
    <w:p w:rsidR="005D02FF" w:rsidRDefault="005D02FF" w:rsidP="005D02FF">
      <w:pPr>
        <w:pStyle w:val="ListParagraph"/>
        <w:numPr>
          <w:ilvl w:val="3"/>
          <w:numId w:val="8"/>
        </w:numPr>
      </w:pPr>
      <w:r>
        <w:t>Judgment effective immediately</w:t>
      </w:r>
    </w:p>
    <w:p w:rsidR="005D02FF" w:rsidRDefault="005D02FF" w:rsidP="005D02FF">
      <w:pPr>
        <w:pStyle w:val="ListParagraph"/>
        <w:numPr>
          <w:ilvl w:val="3"/>
          <w:numId w:val="8"/>
        </w:numPr>
      </w:pPr>
      <w:r>
        <w:t>If damages not included in agreement, there will be a pre-trial for damages</w:t>
      </w:r>
      <w:r w:rsidR="004C3813">
        <w:t xml:space="preserve"> (1 month later)</w:t>
      </w:r>
    </w:p>
    <w:p w:rsidR="005D02FF" w:rsidRDefault="005D02FF" w:rsidP="005D02FF">
      <w:pPr>
        <w:pStyle w:val="ListParagraph"/>
        <w:numPr>
          <w:ilvl w:val="2"/>
          <w:numId w:val="8"/>
        </w:numPr>
      </w:pPr>
      <w:r>
        <w:t>If disagree</w:t>
      </w:r>
    </w:p>
    <w:p w:rsidR="005D02FF" w:rsidRDefault="005D02FF" w:rsidP="005D02FF">
      <w:pPr>
        <w:pStyle w:val="ListParagraph"/>
        <w:numPr>
          <w:ilvl w:val="3"/>
          <w:numId w:val="8"/>
        </w:numPr>
      </w:pPr>
      <w:r>
        <w:t xml:space="preserve">Schedule pre-trial conference the following Monday in </w:t>
      </w:r>
      <w:r w:rsidR="004C3813">
        <w:t xml:space="preserve">courtroom 10A </w:t>
      </w:r>
      <w:r>
        <w:t>at 8:30am</w:t>
      </w:r>
    </w:p>
    <w:p w:rsidR="004C3813" w:rsidRDefault="004C3813" w:rsidP="004C3813">
      <w:pPr>
        <w:pStyle w:val="ListParagraph"/>
        <w:numPr>
          <w:ilvl w:val="2"/>
          <w:numId w:val="8"/>
        </w:numPr>
      </w:pPr>
      <w:r>
        <w:t>If tenant is not present</w:t>
      </w:r>
      <w:r w:rsidR="00AA5913">
        <w:t>, default judgement and landlord will regain possession</w:t>
      </w:r>
    </w:p>
    <w:p w:rsidR="00AA5913" w:rsidRDefault="00AA5913" w:rsidP="00AA5913">
      <w:pPr>
        <w:pStyle w:val="ListParagraph"/>
        <w:numPr>
          <w:ilvl w:val="1"/>
          <w:numId w:val="8"/>
        </w:numPr>
      </w:pPr>
      <w:r>
        <w:lastRenderedPageBreak/>
        <w:t xml:space="preserve">If tenant missed the hearing they can file motion to set aside the default  </w:t>
      </w:r>
    </w:p>
    <w:p w:rsidR="00AA5913" w:rsidRDefault="00AA5913" w:rsidP="00AA5913">
      <w:pPr>
        <w:pStyle w:val="ListParagraph"/>
        <w:numPr>
          <w:ilvl w:val="2"/>
          <w:numId w:val="8"/>
        </w:numPr>
      </w:pPr>
      <w:r>
        <w:t>Must prove</w:t>
      </w:r>
      <w:r w:rsidR="005948B5">
        <w:t xml:space="preserve"> 3 things</w:t>
      </w:r>
      <w:r>
        <w:t>: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>There was good reason for missing the hearing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>There was a meritorious defense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>The landlord will not be prejudiced by reopening the case</w:t>
      </w:r>
    </w:p>
    <w:p w:rsidR="00AA5913" w:rsidRDefault="00AA5913" w:rsidP="00AA5913">
      <w:pPr>
        <w:pStyle w:val="ListParagraph"/>
        <w:numPr>
          <w:ilvl w:val="2"/>
          <w:numId w:val="8"/>
        </w:numPr>
      </w:pPr>
      <w:r>
        <w:t xml:space="preserve">Must also file for ex parte motion to stay the execution of the writ 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>If not, the writ will still be executed</w:t>
      </w:r>
    </w:p>
    <w:p w:rsidR="00AA5913" w:rsidRPr="00AA5913" w:rsidRDefault="00AA5913" w:rsidP="00AA5913">
      <w:pPr>
        <w:pStyle w:val="ListParagraph"/>
        <w:numPr>
          <w:ilvl w:val="1"/>
          <w:numId w:val="8"/>
        </w:numPr>
        <w:rPr>
          <w:b/>
        </w:rPr>
      </w:pPr>
      <w:r w:rsidRPr="00AA5913">
        <w:rPr>
          <w:b/>
        </w:rPr>
        <w:t>Pre-trial</w:t>
      </w:r>
    </w:p>
    <w:p w:rsidR="00AA5913" w:rsidRDefault="00AA5913" w:rsidP="00AA5913">
      <w:pPr>
        <w:pStyle w:val="ListParagraph"/>
        <w:numPr>
          <w:ilvl w:val="2"/>
          <w:numId w:val="8"/>
        </w:numPr>
      </w:pPr>
      <w:r>
        <w:t>If no agreement has been made between two parties, will both be sent to mediation</w:t>
      </w:r>
    </w:p>
    <w:p w:rsidR="00AA5913" w:rsidRDefault="00AA5913" w:rsidP="00AA5913">
      <w:pPr>
        <w:pStyle w:val="ListParagraph"/>
        <w:numPr>
          <w:ilvl w:val="2"/>
          <w:numId w:val="8"/>
        </w:numPr>
      </w:pPr>
      <w:r>
        <w:t>If agreement reached in mediation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>Mediator puts agreement into writing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>Tenant and landlord must agree and sign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>Judge then reads the agreement onto the court record</w:t>
      </w:r>
    </w:p>
    <w:p w:rsidR="00AA5913" w:rsidRDefault="00AA5913" w:rsidP="00AA5913">
      <w:pPr>
        <w:pStyle w:val="ListParagraph"/>
        <w:numPr>
          <w:ilvl w:val="2"/>
          <w:numId w:val="8"/>
        </w:numPr>
      </w:pPr>
      <w:r>
        <w:t>If agreement is not reached, date will be scheduled for the trial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>Then each party must give names of witnesses who will be present</w:t>
      </w:r>
    </w:p>
    <w:p w:rsidR="00AA5913" w:rsidRDefault="00AA5913" w:rsidP="00AA5913">
      <w:pPr>
        <w:pStyle w:val="ListParagraph"/>
        <w:numPr>
          <w:ilvl w:val="3"/>
          <w:numId w:val="8"/>
        </w:numPr>
      </w:pPr>
      <w:r>
        <w:t xml:space="preserve">Schedule a date to exchange </w:t>
      </w:r>
      <w:r w:rsidR="009F32EB">
        <w:t>exhibits</w:t>
      </w:r>
      <w:r>
        <w:t xml:space="preserve"> </w:t>
      </w:r>
    </w:p>
    <w:p w:rsidR="00AA5913" w:rsidRPr="009F32EB" w:rsidRDefault="00AA5913" w:rsidP="00AA5913">
      <w:pPr>
        <w:pStyle w:val="ListParagraph"/>
        <w:numPr>
          <w:ilvl w:val="1"/>
          <w:numId w:val="8"/>
        </w:numPr>
        <w:rPr>
          <w:b/>
        </w:rPr>
      </w:pPr>
      <w:r w:rsidRPr="009F32EB">
        <w:rPr>
          <w:b/>
        </w:rPr>
        <w:t>Trial</w:t>
      </w:r>
      <w:r w:rsidR="009F32EB" w:rsidRPr="009F32EB">
        <w:rPr>
          <w:b/>
        </w:rPr>
        <w:t xml:space="preserve"> for possession</w:t>
      </w:r>
    </w:p>
    <w:p w:rsidR="009F32EB" w:rsidRDefault="009F32EB" w:rsidP="009F32EB">
      <w:pPr>
        <w:pStyle w:val="ListParagraph"/>
        <w:numPr>
          <w:ilvl w:val="2"/>
          <w:numId w:val="8"/>
        </w:numPr>
      </w:pPr>
      <w:r>
        <w:t>Landlord will present first</w:t>
      </w:r>
    </w:p>
    <w:p w:rsidR="009F32EB" w:rsidRDefault="009F32EB" w:rsidP="009F32EB">
      <w:pPr>
        <w:pStyle w:val="ListParagraph"/>
        <w:numPr>
          <w:ilvl w:val="2"/>
          <w:numId w:val="8"/>
        </w:numPr>
      </w:pPr>
      <w:r>
        <w:t>If landlord does not prove case, the tenant will present case</w:t>
      </w:r>
    </w:p>
    <w:p w:rsidR="009F32EB" w:rsidRDefault="009F32EB" w:rsidP="009F32EB">
      <w:pPr>
        <w:pStyle w:val="ListParagraph"/>
        <w:numPr>
          <w:ilvl w:val="2"/>
          <w:numId w:val="8"/>
        </w:numPr>
      </w:pPr>
      <w:r>
        <w:t>If tenant wins, can remain in the unit &amp; no further court dates</w:t>
      </w:r>
    </w:p>
    <w:p w:rsidR="009F32EB" w:rsidRDefault="009F32EB" w:rsidP="009F32EB">
      <w:pPr>
        <w:pStyle w:val="ListParagraph"/>
        <w:numPr>
          <w:ilvl w:val="2"/>
          <w:numId w:val="8"/>
        </w:numPr>
      </w:pPr>
      <w:r>
        <w:t>If tenant loses</w:t>
      </w:r>
    </w:p>
    <w:p w:rsidR="009F32EB" w:rsidRDefault="009F32EB" w:rsidP="009F32EB">
      <w:pPr>
        <w:pStyle w:val="ListParagraph"/>
        <w:numPr>
          <w:ilvl w:val="3"/>
          <w:numId w:val="8"/>
        </w:numPr>
      </w:pPr>
      <w:r>
        <w:t>There will be a judgment for possession and writ of possession</w:t>
      </w:r>
    </w:p>
    <w:p w:rsidR="009F32EB" w:rsidRDefault="009F32EB" w:rsidP="009F32EB">
      <w:pPr>
        <w:pStyle w:val="ListParagraph"/>
        <w:numPr>
          <w:ilvl w:val="3"/>
          <w:numId w:val="8"/>
        </w:numPr>
      </w:pPr>
      <w:r>
        <w:t>Must be served by a process server or police officer</w:t>
      </w:r>
    </w:p>
    <w:p w:rsidR="009F32EB" w:rsidRDefault="009F32EB" w:rsidP="009F32EB">
      <w:pPr>
        <w:pStyle w:val="ListParagraph"/>
        <w:numPr>
          <w:ilvl w:val="3"/>
          <w:numId w:val="8"/>
        </w:numPr>
      </w:pPr>
      <w:r>
        <w:t>Must remove all belongings from unit within 2 days</w:t>
      </w:r>
    </w:p>
    <w:p w:rsidR="009F32EB" w:rsidRDefault="009F32EB" w:rsidP="009F32EB">
      <w:pPr>
        <w:pStyle w:val="ListParagraph"/>
        <w:numPr>
          <w:ilvl w:val="3"/>
          <w:numId w:val="8"/>
        </w:numPr>
      </w:pPr>
      <w:r>
        <w:t>If not removed the landlord can:</w:t>
      </w:r>
    </w:p>
    <w:p w:rsidR="009F32EB" w:rsidRDefault="009F32EB" w:rsidP="009F32EB">
      <w:pPr>
        <w:pStyle w:val="ListParagraph"/>
        <w:numPr>
          <w:ilvl w:val="4"/>
          <w:numId w:val="8"/>
        </w:numPr>
      </w:pPr>
      <w:r>
        <w:t>Pack up things and put into storage (tenant must pay for storage fees)</w:t>
      </w:r>
    </w:p>
    <w:p w:rsidR="009F32EB" w:rsidRDefault="009F32EB" w:rsidP="009F32EB">
      <w:pPr>
        <w:pStyle w:val="ListParagraph"/>
        <w:numPr>
          <w:ilvl w:val="4"/>
          <w:numId w:val="8"/>
        </w:numPr>
      </w:pPr>
      <w:r>
        <w:t>Sell things/give away to charity</w:t>
      </w:r>
    </w:p>
    <w:p w:rsidR="009F32EB" w:rsidRDefault="009F32EB" w:rsidP="009F32EB">
      <w:pPr>
        <w:pStyle w:val="ListParagraph"/>
        <w:numPr>
          <w:ilvl w:val="4"/>
          <w:numId w:val="8"/>
        </w:numPr>
      </w:pPr>
      <w:r>
        <w:t>Tenant must be informed where belongings are and what can be done to retrieve them</w:t>
      </w:r>
    </w:p>
    <w:p w:rsidR="009F32EB" w:rsidRPr="009F32EB" w:rsidRDefault="009F32EB" w:rsidP="009F32EB">
      <w:pPr>
        <w:pStyle w:val="ListParagraph"/>
        <w:numPr>
          <w:ilvl w:val="1"/>
          <w:numId w:val="8"/>
        </w:numPr>
        <w:rPr>
          <w:b/>
        </w:rPr>
      </w:pPr>
      <w:r w:rsidRPr="009F32EB">
        <w:rPr>
          <w:b/>
        </w:rPr>
        <w:t>Pre-trial scheduled for damages</w:t>
      </w:r>
    </w:p>
    <w:p w:rsidR="009F32EB" w:rsidRDefault="005948B5" w:rsidP="009F32EB">
      <w:pPr>
        <w:pStyle w:val="ListParagraph"/>
        <w:numPr>
          <w:ilvl w:val="2"/>
          <w:numId w:val="8"/>
        </w:numPr>
      </w:pPr>
      <w:r>
        <w:t xml:space="preserve">Damages: </w:t>
      </w:r>
      <w:r w:rsidR="009F32EB">
        <w:t xml:space="preserve">Back rent, late fees, move out costs, </w:t>
      </w:r>
      <w:r>
        <w:t xml:space="preserve">cleaning, </w:t>
      </w:r>
      <w:r w:rsidR="009F32EB">
        <w:t>and repairs to the unit</w:t>
      </w:r>
    </w:p>
    <w:p w:rsidR="005948B5" w:rsidRDefault="005948B5" w:rsidP="009F32EB">
      <w:pPr>
        <w:pStyle w:val="ListParagraph"/>
        <w:numPr>
          <w:ilvl w:val="2"/>
          <w:numId w:val="8"/>
        </w:numPr>
      </w:pPr>
      <w:r>
        <w:t>Pre-trial in Honolulu</w:t>
      </w:r>
    </w:p>
    <w:p w:rsidR="005948B5" w:rsidRDefault="005948B5" w:rsidP="009F32EB">
      <w:pPr>
        <w:pStyle w:val="ListParagraph"/>
        <w:numPr>
          <w:ilvl w:val="2"/>
          <w:numId w:val="8"/>
        </w:numPr>
      </w:pPr>
      <w:r>
        <w:t>Trial date will be scheduled</w:t>
      </w:r>
    </w:p>
    <w:p w:rsidR="009F32EB" w:rsidRPr="00601F60" w:rsidRDefault="009F32EB" w:rsidP="009F32EB">
      <w:pPr>
        <w:pStyle w:val="ListParagraph"/>
        <w:numPr>
          <w:ilvl w:val="1"/>
          <w:numId w:val="8"/>
        </w:numPr>
        <w:rPr>
          <w:b/>
        </w:rPr>
      </w:pPr>
      <w:r w:rsidRPr="00601F60">
        <w:rPr>
          <w:b/>
        </w:rPr>
        <w:t>Forms</w:t>
      </w:r>
    </w:p>
    <w:p w:rsidR="005948B5" w:rsidRDefault="005948B5" w:rsidP="005948B5">
      <w:pPr>
        <w:pStyle w:val="ListParagraph"/>
        <w:numPr>
          <w:ilvl w:val="2"/>
          <w:numId w:val="8"/>
        </w:numPr>
      </w:pPr>
      <w:r>
        <w:t>The Complaint</w:t>
      </w:r>
    </w:p>
    <w:p w:rsidR="005948B5" w:rsidRDefault="005948B5" w:rsidP="005948B5">
      <w:pPr>
        <w:pStyle w:val="ListParagraph"/>
        <w:numPr>
          <w:ilvl w:val="3"/>
          <w:numId w:val="8"/>
        </w:numPr>
      </w:pPr>
      <w:r>
        <w:t>Must have lease, notice, and return of service attached</w:t>
      </w:r>
    </w:p>
    <w:p w:rsidR="005948B5" w:rsidRDefault="005948B5" w:rsidP="005948B5">
      <w:pPr>
        <w:pStyle w:val="ListParagraph"/>
        <w:numPr>
          <w:ilvl w:val="2"/>
          <w:numId w:val="8"/>
        </w:numPr>
      </w:pPr>
      <w:r>
        <w:t>Ex Parte Motion for Service of Process by Posting and Certified Mail</w:t>
      </w:r>
    </w:p>
    <w:p w:rsidR="005948B5" w:rsidRDefault="005948B5" w:rsidP="005948B5">
      <w:pPr>
        <w:pStyle w:val="ListParagraph"/>
        <w:numPr>
          <w:ilvl w:val="3"/>
          <w:numId w:val="8"/>
        </w:numPr>
      </w:pPr>
      <w:r>
        <w:t>Declaration of times that service was attempted</w:t>
      </w:r>
    </w:p>
    <w:p w:rsidR="005948B5" w:rsidRDefault="005948B5" w:rsidP="005948B5">
      <w:pPr>
        <w:pStyle w:val="ListParagraph"/>
        <w:numPr>
          <w:ilvl w:val="3"/>
          <w:numId w:val="8"/>
        </w:numPr>
      </w:pPr>
      <w:r>
        <w:t>After being granted, complaint serviced by certified mail</w:t>
      </w:r>
    </w:p>
    <w:p w:rsidR="005948B5" w:rsidRDefault="005948B5" w:rsidP="005948B5">
      <w:pPr>
        <w:pStyle w:val="ListParagraph"/>
        <w:numPr>
          <w:ilvl w:val="2"/>
          <w:numId w:val="8"/>
        </w:numPr>
      </w:pPr>
      <w:r>
        <w:t>Counterclaim</w:t>
      </w:r>
    </w:p>
    <w:p w:rsidR="005948B5" w:rsidRDefault="005948B5" w:rsidP="005948B5">
      <w:pPr>
        <w:pStyle w:val="ListParagraph"/>
        <w:numPr>
          <w:ilvl w:val="3"/>
          <w:numId w:val="8"/>
        </w:numPr>
      </w:pPr>
      <w:r>
        <w:t>May be mailed to the landlord (process server unnecessary)</w:t>
      </w:r>
    </w:p>
    <w:p w:rsidR="005948B5" w:rsidRDefault="005948B5" w:rsidP="005948B5">
      <w:pPr>
        <w:pStyle w:val="ListParagraph"/>
        <w:numPr>
          <w:ilvl w:val="3"/>
          <w:numId w:val="8"/>
        </w:numPr>
      </w:pPr>
      <w:r>
        <w:t>Ex Parte Application for Relief from Costs – tenant doesn’t have to pay fee for counterclaim if granted</w:t>
      </w:r>
    </w:p>
    <w:p w:rsidR="005948B5" w:rsidRDefault="005948B5" w:rsidP="005948B5">
      <w:pPr>
        <w:pStyle w:val="ListParagraph"/>
        <w:numPr>
          <w:ilvl w:val="2"/>
          <w:numId w:val="8"/>
        </w:numPr>
      </w:pPr>
      <w:r>
        <w:t>Ex Parte Motion for Default Judgment</w:t>
      </w:r>
    </w:p>
    <w:p w:rsidR="005948B5" w:rsidRDefault="005948B5" w:rsidP="005948B5">
      <w:pPr>
        <w:pStyle w:val="ListParagraph"/>
        <w:numPr>
          <w:ilvl w:val="3"/>
          <w:numId w:val="8"/>
        </w:numPr>
      </w:pPr>
      <w:r>
        <w:lastRenderedPageBreak/>
        <w:t>If tenant did not appear at the return date</w:t>
      </w:r>
    </w:p>
    <w:p w:rsidR="005948B5" w:rsidRDefault="005948B5" w:rsidP="005948B5">
      <w:pPr>
        <w:pStyle w:val="ListParagraph"/>
        <w:numPr>
          <w:ilvl w:val="2"/>
          <w:numId w:val="8"/>
        </w:numPr>
      </w:pPr>
      <w:r>
        <w:t xml:space="preserve">Motion to Set Aside Default Judgment and/or the Dismissal </w:t>
      </w:r>
    </w:p>
    <w:p w:rsidR="005948B5" w:rsidRDefault="005948B5" w:rsidP="005948B5">
      <w:pPr>
        <w:pStyle w:val="ListParagraph"/>
        <w:numPr>
          <w:ilvl w:val="3"/>
          <w:numId w:val="8"/>
        </w:numPr>
      </w:pPr>
      <w:r>
        <w:t>One party has missed a hearing then must prove the 3 things from above</w:t>
      </w:r>
    </w:p>
    <w:p w:rsidR="005948B5" w:rsidRDefault="005948B5" w:rsidP="005948B5">
      <w:pPr>
        <w:pStyle w:val="ListParagraph"/>
        <w:numPr>
          <w:ilvl w:val="3"/>
          <w:numId w:val="8"/>
        </w:numPr>
      </w:pPr>
      <w:r>
        <w:t>Ex</w:t>
      </w:r>
      <w:r w:rsidR="00601F60">
        <w:t xml:space="preserve"> Parte for Stay of Writ of Poss</w:t>
      </w:r>
      <w:r>
        <w:t>ession</w:t>
      </w:r>
    </w:p>
    <w:p w:rsidR="00601F60" w:rsidRDefault="00601F60" w:rsidP="00601F60">
      <w:pPr>
        <w:pStyle w:val="ListParagraph"/>
        <w:numPr>
          <w:ilvl w:val="2"/>
          <w:numId w:val="8"/>
        </w:numPr>
      </w:pPr>
      <w:r>
        <w:t>Motion for Reconsideration or New Trial</w:t>
      </w:r>
    </w:p>
    <w:p w:rsidR="00601F60" w:rsidRDefault="00601F60" w:rsidP="00601F60">
      <w:pPr>
        <w:pStyle w:val="ListParagraph"/>
        <w:numPr>
          <w:ilvl w:val="3"/>
          <w:numId w:val="8"/>
        </w:numPr>
      </w:pPr>
      <w:r>
        <w:t xml:space="preserve">A party wants a new trial </w:t>
      </w:r>
    </w:p>
    <w:p w:rsidR="00601F60" w:rsidRDefault="00601F60" w:rsidP="00601F60">
      <w:pPr>
        <w:pStyle w:val="ListParagraph"/>
        <w:numPr>
          <w:ilvl w:val="3"/>
          <w:numId w:val="8"/>
        </w:numPr>
      </w:pPr>
      <w:r>
        <w:t>Must be NEW evidence, that was not present at trial</w:t>
      </w:r>
    </w:p>
    <w:p w:rsidR="00601F60" w:rsidRDefault="00601F60" w:rsidP="00601F60">
      <w:pPr>
        <w:pStyle w:val="ListParagraph"/>
        <w:numPr>
          <w:ilvl w:val="3"/>
          <w:numId w:val="8"/>
        </w:numPr>
      </w:pPr>
      <w:r>
        <w:t>Present WHY it was not presented at trial</w:t>
      </w:r>
    </w:p>
    <w:p w:rsidR="00601F60" w:rsidRDefault="00601F60" w:rsidP="00601F60">
      <w:pPr>
        <w:pStyle w:val="ListParagraph"/>
        <w:numPr>
          <w:ilvl w:val="2"/>
          <w:numId w:val="8"/>
        </w:numPr>
      </w:pPr>
      <w:r>
        <w:t>Ex Parte Motion for Examination of Judgment Debtors</w:t>
      </w:r>
    </w:p>
    <w:p w:rsidR="00601F60" w:rsidRDefault="00601F60" w:rsidP="00601F60">
      <w:pPr>
        <w:pStyle w:val="ListParagraph"/>
        <w:numPr>
          <w:ilvl w:val="2"/>
          <w:numId w:val="8"/>
        </w:numPr>
      </w:pPr>
      <w:r>
        <w:t>Declaration Regarding Attorney Fees</w:t>
      </w:r>
    </w:p>
    <w:p w:rsidR="00B52674" w:rsidRPr="002228E3" w:rsidRDefault="00B52674" w:rsidP="00B52674">
      <w:pPr>
        <w:pStyle w:val="ListParagraph"/>
        <w:numPr>
          <w:ilvl w:val="0"/>
          <w:numId w:val="8"/>
        </w:numPr>
        <w:rPr>
          <w:b/>
        </w:rPr>
      </w:pPr>
      <w:r w:rsidRPr="002228E3">
        <w:rPr>
          <w:b/>
        </w:rPr>
        <w:t>Illegal Evictions</w:t>
      </w:r>
    </w:p>
    <w:p w:rsidR="00B52674" w:rsidRDefault="00B52674" w:rsidP="006B0E50">
      <w:pPr>
        <w:pStyle w:val="ListParagraph"/>
        <w:numPr>
          <w:ilvl w:val="1"/>
          <w:numId w:val="8"/>
        </w:numPr>
      </w:pPr>
      <w:r>
        <w:t>Locking tenants out of unit</w:t>
      </w:r>
      <w:r w:rsidR="006B0E50">
        <w:t xml:space="preserve"> or threat</w:t>
      </w:r>
      <w:r>
        <w:t xml:space="preserve"> to lock tenants out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File for Ex Parte Petition for Temporary Restraining Order and Injunction Against Lock Out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If locked out overnight without a court order, tenant can either:</w:t>
      </w:r>
    </w:p>
    <w:p w:rsidR="006B0E50" w:rsidRDefault="006B0E50" w:rsidP="006B0E50">
      <w:pPr>
        <w:pStyle w:val="ListParagraph"/>
        <w:numPr>
          <w:ilvl w:val="3"/>
          <w:numId w:val="8"/>
        </w:numPr>
      </w:pPr>
      <w:r>
        <w:t>Obtain a TRO and gain access to unit</w:t>
      </w:r>
    </w:p>
    <w:p w:rsidR="006B0E50" w:rsidRDefault="006B0E50" w:rsidP="006B0E50">
      <w:pPr>
        <w:pStyle w:val="ListParagraph"/>
        <w:numPr>
          <w:ilvl w:val="3"/>
          <w:numId w:val="8"/>
        </w:numPr>
      </w:pPr>
      <w:r>
        <w:t>Terminate rental agreements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Then can file complaint for damages</w:t>
      </w:r>
    </w:p>
    <w:p w:rsidR="006B0E50" w:rsidRDefault="006B0E50" w:rsidP="006B0E50">
      <w:pPr>
        <w:pStyle w:val="ListParagraph"/>
        <w:numPr>
          <w:ilvl w:val="3"/>
          <w:numId w:val="8"/>
        </w:numPr>
      </w:pPr>
      <w:r>
        <w:t>May obtain up to 2 month’s rent or $1000, plus court costs and attorney’s fees</w:t>
      </w:r>
    </w:p>
    <w:p w:rsidR="00B52674" w:rsidRDefault="00B52674" w:rsidP="00B52674">
      <w:pPr>
        <w:pStyle w:val="ListParagraph"/>
        <w:numPr>
          <w:ilvl w:val="1"/>
          <w:numId w:val="8"/>
        </w:numPr>
      </w:pPr>
      <w:r>
        <w:t>Turn</w:t>
      </w:r>
      <w:r w:rsidR="006B0E50">
        <w:t>ing</w:t>
      </w:r>
      <w:r>
        <w:t xml:space="preserve"> of</w:t>
      </w:r>
      <w:r w:rsidR="006B0E50">
        <w:t>f</w:t>
      </w:r>
      <w:r>
        <w:t xml:space="preserve"> the utilities</w:t>
      </w:r>
      <w:r w:rsidR="006B0E50">
        <w:t xml:space="preserve"> or threat to turn of utilities</w:t>
      </w:r>
    </w:p>
    <w:p w:rsidR="00B52674" w:rsidRDefault="006B0E50" w:rsidP="00B52674">
      <w:pPr>
        <w:pStyle w:val="ListParagraph"/>
        <w:numPr>
          <w:ilvl w:val="2"/>
          <w:numId w:val="8"/>
        </w:numPr>
      </w:pPr>
      <w:r>
        <w:t xml:space="preserve">File for </w:t>
      </w:r>
      <w:r w:rsidR="00B52674">
        <w:t xml:space="preserve">Ex Parte Petition for </w:t>
      </w:r>
      <w:r w:rsidR="00D21012">
        <w:t xml:space="preserve">Temporary Restraining Order and Injunction Against </w:t>
      </w:r>
      <w:r w:rsidR="00B52674">
        <w:t>Utility Shut Off</w:t>
      </w:r>
    </w:p>
    <w:p w:rsidR="006B0E50" w:rsidRDefault="006B0E50" w:rsidP="006B0E50">
      <w:pPr>
        <w:pStyle w:val="ListParagraph"/>
        <w:numPr>
          <w:ilvl w:val="2"/>
          <w:numId w:val="8"/>
        </w:numPr>
      </w:pPr>
      <w:r>
        <w:t>Then can file complaint for damages</w:t>
      </w:r>
    </w:p>
    <w:p w:rsidR="006B0E50" w:rsidRDefault="006B0E50" w:rsidP="006B0E50">
      <w:pPr>
        <w:pStyle w:val="ListParagraph"/>
        <w:numPr>
          <w:ilvl w:val="3"/>
          <w:numId w:val="8"/>
        </w:numPr>
      </w:pPr>
      <w:r>
        <w:t>May obtain up to 3 month’s rent</w:t>
      </w:r>
    </w:p>
    <w:p w:rsidR="009C6BCB" w:rsidRPr="002228E3" w:rsidRDefault="002228E3" w:rsidP="009C6BCB">
      <w:pPr>
        <w:pStyle w:val="ListParagraph"/>
        <w:numPr>
          <w:ilvl w:val="0"/>
          <w:numId w:val="8"/>
        </w:numPr>
        <w:rPr>
          <w:b/>
        </w:rPr>
      </w:pPr>
      <w:r w:rsidRPr="002228E3">
        <w:rPr>
          <w:b/>
        </w:rPr>
        <w:t>Security Deposits – Small Claims Court</w:t>
      </w:r>
    </w:p>
    <w:p w:rsidR="002228E3" w:rsidRDefault="002228E3" w:rsidP="002228E3">
      <w:pPr>
        <w:pStyle w:val="ListParagraph"/>
        <w:numPr>
          <w:ilvl w:val="1"/>
          <w:numId w:val="8"/>
        </w:numPr>
      </w:pPr>
      <w:r>
        <w:t>No attorneys, no rights to appeal</w:t>
      </w:r>
    </w:p>
    <w:p w:rsidR="002228E3" w:rsidRDefault="002228E3" w:rsidP="002228E3">
      <w:pPr>
        <w:pStyle w:val="ListParagraph"/>
        <w:numPr>
          <w:ilvl w:val="1"/>
          <w:numId w:val="8"/>
        </w:numPr>
      </w:pPr>
      <w:r>
        <w:t>Security deposits may be held for damages to the unit or unpaid rent</w:t>
      </w:r>
    </w:p>
    <w:p w:rsidR="002228E3" w:rsidRDefault="002228E3" w:rsidP="002228E3">
      <w:pPr>
        <w:pStyle w:val="ListParagraph"/>
        <w:numPr>
          <w:ilvl w:val="1"/>
          <w:numId w:val="8"/>
        </w:numPr>
      </w:pPr>
      <w:r>
        <w:t>Cannot be used as last month’s rent unless mutually agreed upon</w:t>
      </w:r>
    </w:p>
    <w:p w:rsidR="002228E3" w:rsidRDefault="002228E3" w:rsidP="002228E3">
      <w:pPr>
        <w:pStyle w:val="ListParagraph"/>
        <w:numPr>
          <w:ilvl w:val="1"/>
          <w:numId w:val="8"/>
        </w:numPr>
      </w:pPr>
      <w:r>
        <w:t>Cannot be more than one month’s rent</w:t>
      </w:r>
    </w:p>
    <w:p w:rsidR="002228E3" w:rsidRDefault="002228E3" w:rsidP="002228E3">
      <w:pPr>
        <w:pStyle w:val="ListParagraph"/>
        <w:numPr>
          <w:ilvl w:val="2"/>
          <w:numId w:val="8"/>
        </w:numPr>
      </w:pPr>
      <w:r>
        <w:t>Can include additional amount for a pet deposit (cannot be more than one month’s rent)</w:t>
      </w:r>
    </w:p>
    <w:p w:rsidR="002228E3" w:rsidRDefault="002228E3" w:rsidP="002228E3">
      <w:pPr>
        <w:pStyle w:val="ListParagraph"/>
        <w:numPr>
          <w:ilvl w:val="2"/>
          <w:numId w:val="8"/>
        </w:numPr>
      </w:pPr>
      <w:r>
        <w:t>If a service/comfort animal, cannot request additional deposit</w:t>
      </w:r>
    </w:p>
    <w:p w:rsidR="00DE1F49" w:rsidRDefault="00DE1F49" w:rsidP="00DE1F49">
      <w:pPr>
        <w:pStyle w:val="ListParagraph"/>
        <w:numPr>
          <w:ilvl w:val="1"/>
          <w:numId w:val="8"/>
        </w:numPr>
      </w:pPr>
      <w:r>
        <w:t>Tenant must give a forwarding address to send the deposit to</w:t>
      </w:r>
    </w:p>
    <w:p w:rsidR="00DE1F49" w:rsidRDefault="00DE1F49" w:rsidP="00DE1F49">
      <w:pPr>
        <w:pStyle w:val="ListParagraph"/>
        <w:numPr>
          <w:ilvl w:val="2"/>
          <w:numId w:val="8"/>
        </w:numPr>
      </w:pPr>
      <w:r>
        <w:t>If not, will be sent to the landlord’s unit</w:t>
      </w:r>
    </w:p>
    <w:p w:rsidR="002228E3" w:rsidRDefault="002228E3" w:rsidP="002228E3">
      <w:pPr>
        <w:pStyle w:val="ListParagraph"/>
        <w:numPr>
          <w:ilvl w:val="1"/>
          <w:numId w:val="8"/>
        </w:numPr>
      </w:pPr>
      <w:r>
        <w:t>After tenancy ends, must return deposit within 14 days</w:t>
      </w:r>
    </w:p>
    <w:p w:rsidR="002228E3" w:rsidRDefault="002228E3" w:rsidP="002228E3">
      <w:pPr>
        <w:pStyle w:val="ListParagraph"/>
        <w:numPr>
          <w:ilvl w:val="1"/>
          <w:numId w:val="8"/>
        </w:numPr>
      </w:pPr>
      <w:r>
        <w:t>If not, receipts/estimates/invoices must be given to explain any amount of the deposit that is kept within 14 days</w:t>
      </w:r>
    </w:p>
    <w:p w:rsidR="00DE1F49" w:rsidRDefault="00DE1F49" w:rsidP="002228E3">
      <w:pPr>
        <w:pStyle w:val="ListParagraph"/>
        <w:numPr>
          <w:ilvl w:val="1"/>
          <w:numId w:val="8"/>
        </w:numPr>
      </w:pPr>
      <w:r>
        <w:t>If not returned or not written to within 14 days, can file for Return of Security Deposit</w:t>
      </w:r>
    </w:p>
    <w:p w:rsidR="00DE1F49" w:rsidRDefault="00DE1F49" w:rsidP="002228E3">
      <w:pPr>
        <w:pStyle w:val="ListParagraph"/>
        <w:numPr>
          <w:ilvl w:val="1"/>
          <w:numId w:val="8"/>
        </w:numPr>
      </w:pPr>
      <w:r>
        <w:t>Landlord must be served by either certified mail with restricted delivery and return receipt</w:t>
      </w:r>
    </w:p>
    <w:p w:rsidR="00A7434C" w:rsidRPr="00A7434C" w:rsidRDefault="009C6BCB" w:rsidP="001004FD">
      <w:pPr>
        <w:pStyle w:val="Heading1"/>
        <w:rPr>
          <w:rStyle w:val="IntenseReference"/>
        </w:rPr>
      </w:pPr>
      <w:r>
        <w:rPr>
          <w:rStyle w:val="IntenseReference"/>
        </w:rPr>
        <w:t xml:space="preserve">Part </w:t>
      </w:r>
      <w:r w:rsidR="00A7434C" w:rsidRPr="00A7434C">
        <w:rPr>
          <w:rStyle w:val="IntenseReference"/>
        </w:rPr>
        <w:t>3</w:t>
      </w:r>
    </w:p>
    <w:p w:rsidR="00634B83" w:rsidRDefault="00D61611" w:rsidP="001004FD">
      <w:pPr>
        <w:pStyle w:val="Heading1"/>
      </w:pPr>
      <w:r>
        <w:t>TRO in District Court</w:t>
      </w:r>
    </w:p>
    <w:p w:rsidR="00D61611" w:rsidRDefault="006D481B" w:rsidP="007F69FF">
      <w:pPr>
        <w:pStyle w:val="ListParagraph"/>
        <w:numPr>
          <w:ilvl w:val="0"/>
          <w:numId w:val="2"/>
        </w:numPr>
      </w:pPr>
      <w:r w:rsidRPr="00D60235">
        <w:rPr>
          <w:b/>
          <w:u w:val="single"/>
        </w:rPr>
        <w:t>T</w:t>
      </w:r>
      <w:r w:rsidR="00A9397D" w:rsidRPr="00D60235">
        <w:rPr>
          <w:b/>
          <w:u w:val="single"/>
        </w:rPr>
        <w:t xml:space="preserve">emporary </w:t>
      </w:r>
      <w:r w:rsidRPr="00D60235">
        <w:rPr>
          <w:b/>
          <w:u w:val="single"/>
        </w:rPr>
        <w:t>R</w:t>
      </w:r>
      <w:r w:rsidR="00A9397D" w:rsidRPr="00D60235">
        <w:rPr>
          <w:b/>
          <w:u w:val="single"/>
        </w:rPr>
        <w:t xml:space="preserve">estraining </w:t>
      </w:r>
      <w:r w:rsidRPr="00D60235">
        <w:rPr>
          <w:b/>
          <w:u w:val="single"/>
        </w:rPr>
        <w:t>O</w:t>
      </w:r>
      <w:r w:rsidR="00A9397D" w:rsidRPr="00D60235">
        <w:rPr>
          <w:b/>
          <w:u w:val="single"/>
        </w:rPr>
        <w:t>rder (TRO)</w:t>
      </w:r>
      <w:r w:rsidRPr="00D60235">
        <w:rPr>
          <w:b/>
          <w:u w:val="single"/>
        </w:rPr>
        <w:t>:</w:t>
      </w:r>
      <w:r>
        <w:t xml:space="preserve"> A protective order </w:t>
      </w:r>
      <w:r w:rsidR="007F69FF">
        <w:t>from</w:t>
      </w:r>
      <w:r w:rsidR="0000372C">
        <w:t xml:space="preserve"> </w:t>
      </w:r>
      <w:r>
        <w:t>the c</w:t>
      </w:r>
      <w:r w:rsidR="00D61611">
        <w:t xml:space="preserve">ourt </w:t>
      </w:r>
      <w:r>
        <w:t xml:space="preserve">that </w:t>
      </w:r>
      <w:r w:rsidR="00D61611">
        <w:t xml:space="preserve">tells a party that </w:t>
      </w:r>
      <w:r w:rsidR="0000372C">
        <w:t>he or she</w:t>
      </w:r>
      <w:r w:rsidR="00D61611">
        <w:t xml:space="preserve"> cannot harass another party</w:t>
      </w:r>
    </w:p>
    <w:p w:rsidR="0000372C" w:rsidRPr="007F69FF" w:rsidRDefault="0000372C" w:rsidP="007F69FF">
      <w:pPr>
        <w:pStyle w:val="ListParagraph"/>
        <w:numPr>
          <w:ilvl w:val="1"/>
          <w:numId w:val="2"/>
        </w:numPr>
        <w:rPr>
          <w:u w:val="single"/>
        </w:rPr>
      </w:pPr>
      <w:r w:rsidRPr="00D60235">
        <w:rPr>
          <w:b/>
          <w:u w:val="single"/>
        </w:rPr>
        <w:t>Harassment</w:t>
      </w:r>
      <w:r w:rsidRPr="007F69FF">
        <w:rPr>
          <w:u w:val="single"/>
        </w:rPr>
        <w:t>:</w:t>
      </w:r>
    </w:p>
    <w:p w:rsidR="0000372C" w:rsidRDefault="0000372C" w:rsidP="007F69FF">
      <w:pPr>
        <w:pStyle w:val="ListParagraph"/>
        <w:numPr>
          <w:ilvl w:val="2"/>
          <w:numId w:val="2"/>
        </w:numPr>
      </w:pPr>
      <w:r>
        <w:lastRenderedPageBreak/>
        <w:t xml:space="preserve">Physical harm, bodily injury, </w:t>
      </w:r>
      <w:r w:rsidR="007F69FF">
        <w:t>or assault</w:t>
      </w:r>
      <w:r>
        <w:t xml:space="preserve"> </w:t>
      </w:r>
      <w:r w:rsidR="007F69FF">
        <w:t>(</w:t>
      </w:r>
      <w:r>
        <w:t xml:space="preserve">or </w:t>
      </w:r>
      <w:r w:rsidR="007F69FF">
        <w:t xml:space="preserve">the </w:t>
      </w:r>
      <w:r>
        <w:t>imminent</w:t>
      </w:r>
      <w:r w:rsidR="007F69FF">
        <w:t xml:space="preserve"> threat of)</w:t>
      </w:r>
    </w:p>
    <w:p w:rsidR="0000372C" w:rsidRDefault="007F69FF" w:rsidP="007F69FF">
      <w:pPr>
        <w:pStyle w:val="ListParagraph"/>
        <w:numPr>
          <w:ilvl w:val="2"/>
          <w:numId w:val="2"/>
        </w:numPr>
      </w:pPr>
      <w:r>
        <w:t>Intentional action</w:t>
      </w:r>
      <w:r w:rsidR="0000372C">
        <w:t xml:space="preserve"> directed at an individual that seriously</w:t>
      </w:r>
      <w:r>
        <w:t xml:space="preserve"> and consistently</w:t>
      </w:r>
      <w:r w:rsidR="0000372C">
        <w:t xml:space="preserve"> alar</w:t>
      </w:r>
      <w:r>
        <w:t xml:space="preserve">ms, </w:t>
      </w:r>
      <w:r w:rsidR="00A9397D">
        <w:t xml:space="preserve">disturbs, </w:t>
      </w:r>
      <w:r>
        <w:t>or</w:t>
      </w:r>
      <w:r w:rsidR="00A9397D">
        <w:t xml:space="preserve"> </w:t>
      </w:r>
      <w:r>
        <w:t>bothers the individual, and</w:t>
      </w:r>
      <w:r w:rsidR="0000372C">
        <w:t xml:space="preserve"> serves no legitimate purpose</w:t>
      </w:r>
      <w:r w:rsidR="0041418B">
        <w:t xml:space="preserve"> and</w:t>
      </w:r>
      <w:r w:rsidR="0000372C">
        <w:t xml:space="preserve"> would cause a reasonable person to suffer emotional distress</w:t>
      </w:r>
    </w:p>
    <w:p w:rsidR="0000372C" w:rsidRDefault="0000372C" w:rsidP="007F69FF">
      <w:pPr>
        <w:pStyle w:val="ListParagraph"/>
        <w:numPr>
          <w:ilvl w:val="0"/>
          <w:numId w:val="2"/>
        </w:numPr>
      </w:pPr>
      <w:r>
        <w:t xml:space="preserve">Petitioner has right to live in a safe </w:t>
      </w:r>
      <w:r w:rsidR="007F69FF">
        <w:t>environment, free from threat or</w:t>
      </w:r>
      <w:r>
        <w:t xml:space="preserve"> harm</w:t>
      </w:r>
      <w:r w:rsidRPr="0000372C">
        <w:t xml:space="preserve"> </w:t>
      </w:r>
    </w:p>
    <w:p w:rsidR="0000372C" w:rsidRDefault="007F69FF" w:rsidP="007F69FF">
      <w:pPr>
        <w:pStyle w:val="ListParagraph"/>
        <w:numPr>
          <w:ilvl w:val="1"/>
          <w:numId w:val="2"/>
        </w:numPr>
      </w:pPr>
      <w:r>
        <w:t>C</w:t>
      </w:r>
      <w:r w:rsidR="0000372C">
        <w:t>an seek protection by obtaining a TRO against perpetrator</w:t>
      </w:r>
    </w:p>
    <w:p w:rsidR="00125549" w:rsidRDefault="00125549" w:rsidP="007F69FF">
      <w:pPr>
        <w:pStyle w:val="ListParagraph"/>
        <w:numPr>
          <w:ilvl w:val="2"/>
          <w:numId w:val="2"/>
        </w:numPr>
      </w:pPr>
      <w:r>
        <w:t>Length of TRO:</w:t>
      </w:r>
    </w:p>
    <w:p w:rsidR="00125549" w:rsidRDefault="00125549" w:rsidP="00125549">
      <w:pPr>
        <w:pStyle w:val="ListParagraph"/>
        <w:numPr>
          <w:ilvl w:val="3"/>
          <w:numId w:val="2"/>
        </w:numPr>
      </w:pPr>
      <w:r>
        <w:t>Ex Parte: 90 days (or until the date of TRO court hearing)</w:t>
      </w:r>
    </w:p>
    <w:p w:rsidR="0000372C" w:rsidRDefault="0000372C" w:rsidP="00125549">
      <w:pPr>
        <w:pStyle w:val="ListParagraph"/>
        <w:numPr>
          <w:ilvl w:val="3"/>
          <w:numId w:val="2"/>
        </w:numPr>
      </w:pPr>
      <w:r>
        <w:t xml:space="preserve">Can extend protection for up to 3 years through the District Court </w:t>
      </w:r>
    </w:p>
    <w:p w:rsidR="0000372C" w:rsidRDefault="0000372C" w:rsidP="00AA4B59">
      <w:pPr>
        <w:pStyle w:val="ListParagraph"/>
        <w:numPr>
          <w:ilvl w:val="1"/>
          <w:numId w:val="2"/>
        </w:numPr>
      </w:pPr>
      <w:r>
        <w:t>TRO can be issued against any person where there is probable cause of harassment or threat of harassment may be imminent</w:t>
      </w:r>
    </w:p>
    <w:p w:rsidR="00D61611" w:rsidRDefault="006D481B" w:rsidP="00167AC3">
      <w:pPr>
        <w:pStyle w:val="ListParagraph"/>
        <w:numPr>
          <w:ilvl w:val="0"/>
          <w:numId w:val="2"/>
        </w:numPr>
      </w:pPr>
      <w:r>
        <w:t>Limitations</w:t>
      </w:r>
      <w:r w:rsidR="00D61611">
        <w:t xml:space="preserve"> of </w:t>
      </w:r>
      <w:r w:rsidR="00D37051">
        <w:t xml:space="preserve">TRO in </w:t>
      </w:r>
      <w:r w:rsidR="00D61611">
        <w:t>District Court</w:t>
      </w:r>
      <w:r w:rsidR="00D37051">
        <w:t xml:space="preserve"> (differs from TRO in family court)</w:t>
      </w:r>
      <w:r w:rsidR="00125549">
        <w:t>:</w:t>
      </w:r>
    </w:p>
    <w:p w:rsidR="006D481B" w:rsidRDefault="00D61611" w:rsidP="007F69FF">
      <w:pPr>
        <w:pStyle w:val="ListParagraph"/>
        <w:numPr>
          <w:ilvl w:val="1"/>
          <w:numId w:val="2"/>
        </w:numPr>
      </w:pPr>
      <w:r>
        <w:t>R</w:t>
      </w:r>
      <w:r w:rsidR="00125549">
        <w:t>espondent cannot be</w:t>
      </w:r>
      <w:r w:rsidR="006D481B">
        <w:t>:</w:t>
      </w:r>
      <w:r>
        <w:t xml:space="preserve"> </w:t>
      </w:r>
    </w:p>
    <w:p w:rsidR="006D481B" w:rsidRDefault="00125549" w:rsidP="007F69FF">
      <w:pPr>
        <w:pStyle w:val="ListParagraph"/>
        <w:numPr>
          <w:ilvl w:val="2"/>
          <w:numId w:val="2"/>
        </w:numPr>
      </w:pPr>
      <w:r>
        <w:t>A r</w:t>
      </w:r>
      <w:r w:rsidR="00D61611">
        <w:t>elative</w:t>
      </w:r>
    </w:p>
    <w:p w:rsidR="006D481B" w:rsidRDefault="00125549" w:rsidP="007F69FF">
      <w:pPr>
        <w:pStyle w:val="ListParagraph"/>
        <w:numPr>
          <w:ilvl w:val="2"/>
          <w:numId w:val="2"/>
        </w:numPr>
      </w:pPr>
      <w:r>
        <w:t>M</w:t>
      </w:r>
      <w:r w:rsidR="00D61611">
        <w:t>arried/previously married</w:t>
      </w:r>
      <w:r w:rsidR="006D481B">
        <w:t xml:space="preserve"> with petitioner</w:t>
      </w:r>
    </w:p>
    <w:p w:rsidR="006D481B" w:rsidRDefault="00125549" w:rsidP="007F69FF">
      <w:pPr>
        <w:pStyle w:val="ListParagraph"/>
        <w:numPr>
          <w:ilvl w:val="2"/>
          <w:numId w:val="2"/>
        </w:numPr>
      </w:pPr>
      <w:r>
        <w:t>P</w:t>
      </w:r>
      <w:r w:rsidR="00D61611">
        <w:t>reviously living with petitioner</w:t>
      </w:r>
    </w:p>
    <w:p w:rsidR="006D481B" w:rsidRDefault="006D481B" w:rsidP="007F69FF">
      <w:pPr>
        <w:pStyle w:val="ListParagraph"/>
        <w:numPr>
          <w:ilvl w:val="2"/>
          <w:numId w:val="2"/>
        </w:numPr>
      </w:pPr>
      <w:r>
        <w:t>S</w:t>
      </w:r>
      <w:r w:rsidR="00D61611">
        <w:t>omeone who has child with petitioner</w:t>
      </w:r>
    </w:p>
    <w:p w:rsidR="006D481B" w:rsidRDefault="006D481B" w:rsidP="007F69FF">
      <w:pPr>
        <w:pStyle w:val="ListParagraph"/>
        <w:numPr>
          <w:ilvl w:val="2"/>
          <w:numId w:val="2"/>
        </w:numPr>
      </w:pPr>
      <w:r>
        <w:t>S</w:t>
      </w:r>
      <w:r w:rsidR="00D61611">
        <w:t>omeone the petitioner was/is dating</w:t>
      </w:r>
    </w:p>
    <w:p w:rsidR="00A9397D" w:rsidRDefault="00125549" w:rsidP="00125549">
      <w:pPr>
        <w:pStyle w:val="ListParagraph"/>
        <w:numPr>
          <w:ilvl w:val="0"/>
          <w:numId w:val="2"/>
        </w:numPr>
      </w:pPr>
      <w:r>
        <w:t>Process of the District Court TRO</w:t>
      </w:r>
    </w:p>
    <w:p w:rsidR="00125549" w:rsidRDefault="00125549" w:rsidP="007F69FF">
      <w:pPr>
        <w:pStyle w:val="ListParagraph"/>
        <w:numPr>
          <w:ilvl w:val="2"/>
          <w:numId w:val="2"/>
        </w:numPr>
      </w:pPr>
      <w:r>
        <w:t>Apply for Ex Parte TRO at the District Court</w:t>
      </w:r>
    </w:p>
    <w:p w:rsidR="00125549" w:rsidRDefault="00125549" w:rsidP="007F69FF">
      <w:pPr>
        <w:pStyle w:val="ListParagraph"/>
        <w:numPr>
          <w:ilvl w:val="2"/>
          <w:numId w:val="2"/>
        </w:numPr>
      </w:pPr>
      <w:r>
        <w:t>Petitioner must provide ample amount of detail or petition can be denied</w:t>
      </w:r>
    </w:p>
    <w:p w:rsidR="00D37051" w:rsidRDefault="00D37051" w:rsidP="00D37051">
      <w:pPr>
        <w:pStyle w:val="ListParagraph"/>
        <w:numPr>
          <w:ilvl w:val="3"/>
          <w:numId w:val="2"/>
        </w:numPr>
      </w:pPr>
      <w:r>
        <w:t>Dates of abuse/threats</w:t>
      </w:r>
    </w:p>
    <w:p w:rsidR="00D37051" w:rsidRDefault="00D37051" w:rsidP="00D37051">
      <w:pPr>
        <w:pStyle w:val="ListParagraph"/>
        <w:numPr>
          <w:ilvl w:val="3"/>
          <w:numId w:val="2"/>
        </w:numPr>
      </w:pPr>
      <w:r>
        <w:t>Description of physical/psychological abuse</w:t>
      </w:r>
    </w:p>
    <w:p w:rsidR="00D37051" w:rsidRDefault="00D37051" w:rsidP="00D37051">
      <w:pPr>
        <w:pStyle w:val="ListParagraph"/>
        <w:numPr>
          <w:ilvl w:val="3"/>
          <w:numId w:val="2"/>
        </w:numPr>
      </w:pPr>
      <w:r>
        <w:t>Information of property damage</w:t>
      </w:r>
    </w:p>
    <w:p w:rsidR="00D37051" w:rsidRDefault="00D37051" w:rsidP="00D37051">
      <w:pPr>
        <w:pStyle w:val="ListParagraph"/>
        <w:numPr>
          <w:ilvl w:val="3"/>
          <w:numId w:val="2"/>
        </w:numPr>
      </w:pPr>
      <w:r>
        <w:t>Other documentation of harassment/abuse (medical/police reports)</w:t>
      </w:r>
    </w:p>
    <w:p w:rsidR="00125549" w:rsidRDefault="00125549" w:rsidP="007F69FF">
      <w:pPr>
        <w:pStyle w:val="ListParagraph"/>
        <w:numPr>
          <w:ilvl w:val="2"/>
          <w:numId w:val="2"/>
        </w:numPr>
      </w:pPr>
      <w:r>
        <w:t>Pay $15 filing fee</w:t>
      </w:r>
    </w:p>
    <w:p w:rsidR="00A9397D" w:rsidRDefault="00A9397D" w:rsidP="007F69FF">
      <w:pPr>
        <w:pStyle w:val="ListParagraph"/>
        <w:numPr>
          <w:ilvl w:val="2"/>
          <w:numId w:val="2"/>
        </w:numPr>
      </w:pPr>
      <w:r>
        <w:t>TRO granted, Respondent must be served a copy</w:t>
      </w:r>
      <w:r w:rsidR="00125549">
        <w:t xml:space="preserve"> by the police</w:t>
      </w:r>
    </w:p>
    <w:p w:rsidR="00A9397D" w:rsidRDefault="00A9397D" w:rsidP="007F69FF">
      <w:pPr>
        <w:pStyle w:val="ListParagraph"/>
        <w:numPr>
          <w:ilvl w:val="2"/>
          <w:numId w:val="2"/>
        </w:numPr>
      </w:pPr>
      <w:r>
        <w:t>Hearing must be no later than 15 days after TRO is granted</w:t>
      </w:r>
    </w:p>
    <w:p w:rsidR="006D2309" w:rsidRDefault="006D2309" w:rsidP="007F69FF">
      <w:pPr>
        <w:pStyle w:val="ListParagraph"/>
        <w:numPr>
          <w:ilvl w:val="2"/>
          <w:numId w:val="2"/>
        </w:numPr>
      </w:pPr>
      <w:r>
        <w:t>TRO is effective after signed by judge but not enforceable until respondent is served</w:t>
      </w:r>
    </w:p>
    <w:p w:rsidR="00A9397D" w:rsidRDefault="006D2309" w:rsidP="006D2309">
      <w:pPr>
        <w:pStyle w:val="ListParagraph"/>
        <w:numPr>
          <w:ilvl w:val="1"/>
          <w:numId w:val="4"/>
        </w:numPr>
      </w:pPr>
      <w:r>
        <w:t>To extend the order</w:t>
      </w:r>
      <w:r>
        <w:tab/>
      </w:r>
    </w:p>
    <w:p w:rsidR="006D2309" w:rsidRDefault="006D2309" w:rsidP="006D2309">
      <w:pPr>
        <w:pStyle w:val="ListParagraph"/>
        <w:numPr>
          <w:ilvl w:val="2"/>
          <w:numId w:val="4"/>
        </w:numPr>
      </w:pPr>
      <w:r>
        <w:t>TRO/Injunction hearing is required</w:t>
      </w:r>
    </w:p>
    <w:p w:rsidR="00D37051" w:rsidRDefault="00D37051" w:rsidP="006D2309">
      <w:pPr>
        <w:pStyle w:val="ListParagraph"/>
        <w:numPr>
          <w:ilvl w:val="2"/>
          <w:numId w:val="4"/>
        </w:numPr>
      </w:pPr>
      <w:r>
        <w:t>Both parties have opportunity to present their case</w:t>
      </w:r>
    </w:p>
    <w:p w:rsidR="006D2309" w:rsidRDefault="006D2309" w:rsidP="006D2309">
      <w:pPr>
        <w:pStyle w:val="ListParagraph"/>
        <w:numPr>
          <w:ilvl w:val="2"/>
          <w:numId w:val="4"/>
        </w:numPr>
      </w:pPr>
      <w:r>
        <w:t>Judge can either d</w:t>
      </w:r>
      <w:r w:rsidR="00A9397D">
        <w:t>issolve TRO &amp; dismiss petition</w:t>
      </w:r>
      <w:r>
        <w:t xml:space="preserve"> OR i</w:t>
      </w:r>
      <w:r w:rsidR="00A9397D">
        <w:t>ssue an i</w:t>
      </w:r>
      <w:r>
        <w:t>njunctive order up to the max</w:t>
      </w:r>
      <w:r w:rsidR="00A9397D">
        <w:t xml:space="preserve"> 3 years</w:t>
      </w:r>
    </w:p>
    <w:p w:rsidR="006D2309" w:rsidRDefault="006D2309" w:rsidP="006D2309">
      <w:pPr>
        <w:pStyle w:val="ListParagraph"/>
        <w:numPr>
          <w:ilvl w:val="1"/>
          <w:numId w:val="4"/>
        </w:numPr>
      </w:pPr>
      <w:r>
        <w:t>Even with injunctive order, p</w:t>
      </w:r>
      <w:r w:rsidR="00A9397D">
        <w:t>etitioner should</w:t>
      </w:r>
      <w:r>
        <w:t xml:space="preserve"> take proper </w:t>
      </w:r>
      <w:r w:rsidR="00D37051">
        <w:t xml:space="preserve">safety </w:t>
      </w:r>
      <w:r>
        <w:t>precautions</w:t>
      </w:r>
    </w:p>
    <w:p w:rsidR="006D2309" w:rsidRDefault="006D2309" w:rsidP="006D2309">
      <w:pPr>
        <w:pStyle w:val="ListParagraph"/>
        <w:numPr>
          <w:ilvl w:val="0"/>
          <w:numId w:val="2"/>
        </w:numPr>
      </w:pPr>
      <w:r>
        <w:t xml:space="preserve"> Enforcement of the TRO</w:t>
      </w:r>
    </w:p>
    <w:p w:rsidR="00AA4B59" w:rsidRDefault="00AA4B59" w:rsidP="00AA4B59">
      <w:pPr>
        <w:pStyle w:val="ListParagraph"/>
        <w:numPr>
          <w:ilvl w:val="1"/>
          <w:numId w:val="2"/>
        </w:numPr>
      </w:pPr>
      <w:r>
        <w:t>Broken by: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Contacting petitioner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Coming to petitioner’s home or workplace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Destroying petitioner’s property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Threatening petitioner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Coming within a certain distance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Any other prohibited acts by TRO</w:t>
      </w:r>
    </w:p>
    <w:p w:rsidR="00AA4B59" w:rsidRDefault="00AA4B59" w:rsidP="00AA4B59">
      <w:pPr>
        <w:pStyle w:val="ListParagraph"/>
        <w:numPr>
          <w:ilvl w:val="1"/>
          <w:numId w:val="2"/>
        </w:numPr>
      </w:pPr>
      <w:r>
        <w:t>If broken, petitioner should report it to 911 immediately</w:t>
      </w:r>
    </w:p>
    <w:p w:rsidR="006D481B" w:rsidRDefault="006D481B" w:rsidP="006D481B"/>
    <w:p w:rsidR="006D481B" w:rsidRDefault="006D481B" w:rsidP="001004FD">
      <w:pPr>
        <w:pStyle w:val="Heading1"/>
      </w:pPr>
      <w:r>
        <w:t>Consumer Law &amp; Debt Collection</w:t>
      </w:r>
    </w:p>
    <w:p w:rsidR="00BC6E97" w:rsidRDefault="00D60235" w:rsidP="00B925DF">
      <w:pPr>
        <w:pStyle w:val="ListParagraph"/>
        <w:numPr>
          <w:ilvl w:val="0"/>
          <w:numId w:val="5"/>
        </w:numPr>
      </w:pPr>
      <w:r w:rsidRPr="00D60235">
        <w:rPr>
          <w:b/>
          <w:u w:val="single"/>
        </w:rPr>
        <w:t>Assumpsit</w:t>
      </w:r>
      <w:r w:rsidR="00D338A0">
        <w:t xml:space="preserve">: </w:t>
      </w:r>
      <w:r w:rsidR="00B925DF">
        <w:t xml:space="preserve">Legal </w:t>
      </w:r>
      <w:r w:rsidR="00BC6E97">
        <w:t>process used to collect a debt from a borrower or to enforce a contractual obligation</w:t>
      </w:r>
    </w:p>
    <w:p w:rsidR="006D481B" w:rsidRDefault="006D481B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Debts</w:t>
      </w:r>
      <w:r>
        <w:t>:</w:t>
      </w:r>
    </w:p>
    <w:p w:rsidR="00BC6E97" w:rsidRDefault="00BC6E97" w:rsidP="00D37051">
      <w:pPr>
        <w:pStyle w:val="ListParagraph"/>
        <w:numPr>
          <w:ilvl w:val="2"/>
          <w:numId w:val="5"/>
        </w:numPr>
      </w:pPr>
      <w:r>
        <w:t xml:space="preserve">Contracts </w:t>
      </w:r>
      <w:r w:rsidR="00D37051">
        <w:t>or c</w:t>
      </w:r>
      <w:r>
        <w:t>redit obligations signed/cosigned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>Medical services (even if covered by insurance)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>Services provided by agreement (i.e. utilities)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>A spouses necessities of life incurred during the marriage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 xml:space="preserve">Debts of one’s children </w:t>
      </w:r>
      <w:r w:rsidR="00D338A0">
        <w:t>and/</w:t>
      </w:r>
      <w:r>
        <w:t>or pets</w:t>
      </w:r>
    </w:p>
    <w:p w:rsidR="00BC6E97" w:rsidRDefault="00BC6E97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Creditor</w:t>
      </w:r>
      <w:r>
        <w:t xml:space="preserve">: Someone who is </w:t>
      </w:r>
      <w:r w:rsidRPr="00F76A1C">
        <w:rPr>
          <w:i/>
        </w:rPr>
        <w:t>owed</w:t>
      </w:r>
      <w:r>
        <w:t xml:space="preserve"> a debt</w:t>
      </w:r>
    </w:p>
    <w:p w:rsidR="00BC6E97" w:rsidRDefault="00BC6E97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Debtor</w:t>
      </w:r>
      <w:r>
        <w:t xml:space="preserve">: Someone who </w:t>
      </w:r>
      <w:r w:rsidRPr="00F76A1C">
        <w:rPr>
          <w:i/>
        </w:rPr>
        <w:t>owes</w:t>
      </w:r>
      <w:r>
        <w:t xml:space="preserve"> a debt </w:t>
      </w:r>
    </w:p>
    <w:p w:rsidR="007F4D16" w:rsidRDefault="007F4D16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Collection agency</w:t>
      </w:r>
      <w:r w:rsidRPr="007F4D16">
        <w:t>:</w:t>
      </w:r>
      <w:r>
        <w:t xml:space="preserve"> Third party that attempts to collect the debt when the creditor is unable to</w:t>
      </w:r>
    </w:p>
    <w:p w:rsidR="00BC6E97" w:rsidRPr="00D37051" w:rsidRDefault="00BC6E97" w:rsidP="00B925DF">
      <w:pPr>
        <w:pStyle w:val="ListParagraph"/>
        <w:numPr>
          <w:ilvl w:val="0"/>
          <w:numId w:val="5"/>
        </w:numPr>
        <w:rPr>
          <w:b/>
        </w:rPr>
      </w:pPr>
      <w:r w:rsidRPr="00D37051">
        <w:rPr>
          <w:b/>
        </w:rPr>
        <w:t>Rules for debt collection</w:t>
      </w:r>
      <w:r w:rsidR="00B925DF" w:rsidRPr="00D37051">
        <w:rPr>
          <w:b/>
        </w:rPr>
        <w:t>:</w:t>
      </w:r>
    </w:p>
    <w:p w:rsidR="00BC6E97" w:rsidRDefault="00BC6E97" w:rsidP="00B925DF">
      <w:pPr>
        <w:pStyle w:val="ListParagraph"/>
        <w:numPr>
          <w:ilvl w:val="1"/>
          <w:numId w:val="5"/>
        </w:numPr>
      </w:pPr>
      <w:r>
        <w:t>Creditors &amp; collection agencies must follow state and federal regulations under the Fair Debt Collection Practices Act</w:t>
      </w:r>
      <w:r w:rsidR="0074120D">
        <w:t xml:space="preserve"> (FDCPA)</w:t>
      </w:r>
    </w:p>
    <w:p w:rsidR="00BC6E97" w:rsidRPr="00B925DF" w:rsidRDefault="00BC6E97" w:rsidP="00B925DF">
      <w:pPr>
        <w:pStyle w:val="ListParagraph"/>
        <w:numPr>
          <w:ilvl w:val="1"/>
          <w:numId w:val="5"/>
        </w:numPr>
        <w:rPr>
          <w:b/>
        </w:rPr>
      </w:pPr>
      <w:r w:rsidRPr="00B925DF">
        <w:rPr>
          <w:b/>
        </w:rPr>
        <w:t xml:space="preserve">Creditors &amp; collection agencies are </w:t>
      </w:r>
      <w:r w:rsidRPr="00B925DF">
        <w:rPr>
          <w:b/>
          <w:u w:val="single"/>
        </w:rPr>
        <w:t>prohibited from</w:t>
      </w:r>
      <w:r w:rsidRPr="00B925DF">
        <w:rPr>
          <w:b/>
        </w:rPr>
        <w:t>: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>Garnish</w:t>
      </w:r>
      <w:r w:rsidR="00A1670E">
        <w:t>ing</w:t>
      </w:r>
      <w:r>
        <w:t xml:space="preserve"> wages before obtaining judgment against debtor</w:t>
      </w:r>
    </w:p>
    <w:p w:rsidR="00BC6E97" w:rsidRDefault="00A1670E" w:rsidP="00B925DF">
      <w:pPr>
        <w:pStyle w:val="ListParagraph"/>
        <w:numPr>
          <w:ilvl w:val="2"/>
          <w:numId w:val="5"/>
        </w:numPr>
      </w:pPr>
      <w:r>
        <w:t>Taking</w:t>
      </w:r>
      <w:r w:rsidR="00BC6E97">
        <w:t xml:space="preserve"> any property unless it is used as collateral</w:t>
      </w:r>
      <w:r>
        <w:t xml:space="preserve"> for loan</w:t>
      </w:r>
      <w:r w:rsidR="00BC6E97">
        <w:t xml:space="preserve">/have a court order </w:t>
      </w:r>
    </w:p>
    <w:p w:rsidR="00A1670E" w:rsidRDefault="00A1670E" w:rsidP="00B925DF">
      <w:pPr>
        <w:pStyle w:val="ListParagraph"/>
        <w:numPr>
          <w:ilvl w:val="2"/>
          <w:numId w:val="5"/>
        </w:numPr>
      </w:pPr>
      <w:r>
        <w:t>Threatening to send debtor to jail</w:t>
      </w:r>
    </w:p>
    <w:p w:rsidR="00A1670E" w:rsidRDefault="00A1670E" w:rsidP="00B925DF">
      <w:pPr>
        <w:pStyle w:val="ListParagraph"/>
        <w:numPr>
          <w:ilvl w:val="2"/>
          <w:numId w:val="5"/>
        </w:numPr>
      </w:pPr>
      <w:r>
        <w:t>Threatening to have a debtor’s child taken away</w:t>
      </w:r>
    </w:p>
    <w:p w:rsidR="00B925DF" w:rsidRDefault="00A1670E" w:rsidP="00B925DF">
      <w:pPr>
        <w:pStyle w:val="ListParagraph"/>
        <w:numPr>
          <w:ilvl w:val="2"/>
          <w:numId w:val="5"/>
        </w:numPr>
      </w:pPr>
      <w:r>
        <w:t xml:space="preserve">Harassing a debtor </w:t>
      </w:r>
    </w:p>
    <w:p w:rsidR="00A1670E" w:rsidRDefault="00A1670E" w:rsidP="00B925DF">
      <w:pPr>
        <w:pStyle w:val="ListParagraph"/>
        <w:numPr>
          <w:ilvl w:val="3"/>
          <w:numId w:val="5"/>
        </w:numPr>
      </w:pPr>
      <w:r>
        <w:t>i.e. calling at unreasonable hours, repeated communicat</w:t>
      </w:r>
      <w:r w:rsidR="00D37051">
        <w:t>ion with intent to annoy/harass</w:t>
      </w:r>
    </w:p>
    <w:p w:rsidR="00D338A0" w:rsidRDefault="00D338A0" w:rsidP="00B925DF">
      <w:pPr>
        <w:pStyle w:val="ListParagraph"/>
        <w:numPr>
          <w:ilvl w:val="2"/>
          <w:numId w:val="5"/>
        </w:numPr>
      </w:pPr>
      <w:r>
        <w:t>Telling third parties about the debt or collecting the debt</w:t>
      </w:r>
    </w:p>
    <w:p w:rsidR="00331246" w:rsidRDefault="00A11FC0" w:rsidP="00B925DF">
      <w:pPr>
        <w:pStyle w:val="ListParagraph"/>
        <w:numPr>
          <w:ilvl w:val="3"/>
          <w:numId w:val="5"/>
        </w:numPr>
      </w:pPr>
      <w:r>
        <w:t xml:space="preserve">i.e. </w:t>
      </w:r>
      <w:r w:rsidR="00331246">
        <w:t xml:space="preserve">cannot </w:t>
      </w:r>
      <w:r>
        <w:t>contact</w:t>
      </w:r>
      <w:r w:rsidR="00331246">
        <w:t xml:space="preserve"> employers or other members of the household </w:t>
      </w:r>
      <w:r>
        <w:t>even when unable to get into contact with the debtor – violation of</w:t>
      </w:r>
      <w:r w:rsidR="00D37051">
        <w:t xml:space="preserve"> FDCPA</w:t>
      </w:r>
    </w:p>
    <w:p w:rsidR="00A11FC0" w:rsidRDefault="00A11FC0" w:rsidP="00B925DF">
      <w:pPr>
        <w:pStyle w:val="ListParagraph"/>
        <w:numPr>
          <w:ilvl w:val="2"/>
          <w:numId w:val="5"/>
        </w:numPr>
      </w:pPr>
      <w:r>
        <w:t>Using obscene or profane language</w:t>
      </w:r>
    </w:p>
    <w:p w:rsidR="00A11FC0" w:rsidRDefault="00A11FC0" w:rsidP="00B925DF">
      <w:pPr>
        <w:pStyle w:val="ListParagraph"/>
        <w:numPr>
          <w:ilvl w:val="2"/>
          <w:numId w:val="5"/>
        </w:numPr>
      </w:pPr>
      <w:r>
        <w:t>Threatening to take legal action UNLESS they intend to take the action and have the legal right to take the action</w:t>
      </w:r>
    </w:p>
    <w:p w:rsidR="00A11FC0" w:rsidRDefault="00A11FC0" w:rsidP="00B925DF">
      <w:pPr>
        <w:pStyle w:val="ListParagraph"/>
        <w:numPr>
          <w:ilvl w:val="2"/>
          <w:numId w:val="5"/>
        </w:numPr>
      </w:pPr>
      <w:r>
        <w:t>Lying about the amount that is owed in an attempt to collect more fees</w:t>
      </w:r>
    </w:p>
    <w:p w:rsidR="00A11FC0" w:rsidRPr="00B925DF" w:rsidRDefault="007F4D16" w:rsidP="00B925DF">
      <w:pPr>
        <w:pStyle w:val="ListParagraph"/>
        <w:numPr>
          <w:ilvl w:val="1"/>
          <w:numId w:val="5"/>
        </w:numPr>
        <w:rPr>
          <w:b/>
        </w:rPr>
      </w:pPr>
      <w:r w:rsidRPr="00B925DF">
        <w:rPr>
          <w:b/>
        </w:rPr>
        <w:t xml:space="preserve">Under the affirmative duties, collection agencies </w:t>
      </w:r>
      <w:r w:rsidRPr="00B925DF">
        <w:rPr>
          <w:b/>
          <w:u w:val="single"/>
        </w:rPr>
        <w:t>must</w:t>
      </w:r>
      <w:r w:rsidRPr="00B925DF">
        <w:rPr>
          <w:b/>
        </w:rPr>
        <w:t>:</w:t>
      </w:r>
    </w:p>
    <w:p w:rsidR="007F4D16" w:rsidRDefault="007F4D16" w:rsidP="00B925DF">
      <w:pPr>
        <w:pStyle w:val="ListParagraph"/>
        <w:numPr>
          <w:ilvl w:val="2"/>
          <w:numId w:val="5"/>
        </w:numPr>
      </w:pPr>
      <w:r>
        <w:t xml:space="preserve">Give their company name, the name &amp; address of original creditor – if asked by debtor </w:t>
      </w:r>
    </w:p>
    <w:p w:rsidR="007F4D16" w:rsidRDefault="007F4D16" w:rsidP="00B925DF">
      <w:pPr>
        <w:pStyle w:val="ListParagraph"/>
        <w:numPr>
          <w:ilvl w:val="2"/>
          <w:numId w:val="5"/>
        </w:numPr>
      </w:pPr>
      <w:r>
        <w:t>In all forms of communication, must indicate they are making contact about the debt &amp; all info</w:t>
      </w:r>
      <w:r w:rsidR="00F76A1C">
        <w:t xml:space="preserve"> received</w:t>
      </w:r>
      <w:r>
        <w:t xml:space="preserve"> will be used to collect the debt</w:t>
      </w:r>
    </w:p>
    <w:p w:rsidR="007F4D16" w:rsidRDefault="007F4D16" w:rsidP="00B925DF">
      <w:pPr>
        <w:pStyle w:val="ListParagraph"/>
        <w:numPr>
          <w:ilvl w:val="2"/>
          <w:numId w:val="5"/>
        </w:numPr>
      </w:pPr>
      <w:r>
        <w:t>Mail a letter within 5 business days from the first contact by phone stating:</w:t>
      </w:r>
    </w:p>
    <w:p w:rsidR="007F4D16" w:rsidRDefault="007F4D16" w:rsidP="00B925DF">
      <w:pPr>
        <w:pStyle w:val="ListParagraph"/>
        <w:numPr>
          <w:ilvl w:val="3"/>
          <w:numId w:val="5"/>
        </w:numPr>
      </w:pPr>
      <w:r>
        <w:t>Total amount of debt</w:t>
      </w:r>
    </w:p>
    <w:p w:rsidR="007F4D16" w:rsidRDefault="007F4D16" w:rsidP="00B925DF">
      <w:pPr>
        <w:pStyle w:val="ListParagraph"/>
        <w:numPr>
          <w:ilvl w:val="3"/>
          <w:numId w:val="5"/>
        </w:numPr>
      </w:pPr>
      <w:r>
        <w:t>Name &amp; address of collection agency</w:t>
      </w:r>
    </w:p>
    <w:p w:rsidR="007F4D16" w:rsidRDefault="007F4D16" w:rsidP="00B925DF">
      <w:pPr>
        <w:pStyle w:val="ListParagraph"/>
        <w:numPr>
          <w:ilvl w:val="3"/>
          <w:numId w:val="5"/>
        </w:numPr>
      </w:pPr>
      <w:r>
        <w:t>Name of original creditor</w:t>
      </w:r>
    </w:p>
    <w:p w:rsidR="007F4D16" w:rsidRDefault="007F4D16" w:rsidP="00B925DF">
      <w:pPr>
        <w:pStyle w:val="ListParagraph"/>
        <w:numPr>
          <w:ilvl w:val="3"/>
          <w:numId w:val="5"/>
        </w:numPr>
      </w:pPr>
      <w:r>
        <w:t xml:space="preserve">Notice explaining </w:t>
      </w:r>
      <w:r w:rsidR="00BE1291">
        <w:t>the borrower has 30 days to mail a letter either disputing the debt and/or asking for verification of the debt</w:t>
      </w:r>
      <w:r>
        <w:t xml:space="preserve"> 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Be licensed or registered to do business in Hawaii</w:t>
      </w:r>
      <w:r w:rsidR="00677CC9">
        <w:t xml:space="preserve">; contact </w:t>
      </w:r>
      <w:r w:rsidR="00F76A1C">
        <w:t>587-</w:t>
      </w:r>
      <w:r w:rsidR="00677CC9">
        <w:t>3222 to verify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 xml:space="preserve">If any of the above are violated by creditor/collection agency there are grounds to file a lawsuit and/or counterclaims </w:t>
      </w:r>
    </w:p>
    <w:p w:rsidR="00BE1291" w:rsidRPr="00B925DF" w:rsidRDefault="00BE1291" w:rsidP="00B925DF">
      <w:pPr>
        <w:pStyle w:val="ListParagraph"/>
        <w:numPr>
          <w:ilvl w:val="1"/>
          <w:numId w:val="5"/>
        </w:numPr>
        <w:rPr>
          <w:b/>
        </w:rPr>
      </w:pPr>
      <w:r w:rsidRPr="00B925DF">
        <w:rPr>
          <w:b/>
        </w:rPr>
        <w:lastRenderedPageBreak/>
        <w:t>If debt is validated and borrower is unwilling to pay debt, creditor and collection agency can: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Repossess and sell any goods that are collateral for the loan</w:t>
      </w:r>
    </w:p>
    <w:p w:rsidR="00BE1291" w:rsidRDefault="00BE1291" w:rsidP="00B925DF">
      <w:pPr>
        <w:pStyle w:val="ListParagraph"/>
        <w:numPr>
          <w:ilvl w:val="3"/>
          <w:numId w:val="5"/>
        </w:numPr>
      </w:pPr>
      <w:r>
        <w:t>If goods are sold for less than what is owed, borrower may still owe the difference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Call or write letters in an attempt to get debt paid</w:t>
      </w:r>
      <w:r w:rsidR="00677CC9">
        <w:t xml:space="preserve"> – under FDCPA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File suit in court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Refuse to do business with the borrower</w:t>
      </w:r>
    </w:p>
    <w:p w:rsidR="001004FD" w:rsidRDefault="001004FD" w:rsidP="00B925DF">
      <w:pPr>
        <w:pStyle w:val="ListParagraph"/>
        <w:numPr>
          <w:ilvl w:val="2"/>
          <w:numId w:val="5"/>
        </w:numPr>
      </w:pPr>
      <w:r>
        <w:t xml:space="preserve">With a court order, take wages </w:t>
      </w:r>
      <w:r w:rsidR="00677CC9">
        <w:t>via set off/garnishment</w:t>
      </w:r>
    </w:p>
    <w:p w:rsidR="001004FD" w:rsidRDefault="001004FD" w:rsidP="00B925DF">
      <w:pPr>
        <w:pStyle w:val="ListParagraph"/>
        <w:numPr>
          <w:ilvl w:val="0"/>
          <w:numId w:val="5"/>
        </w:numPr>
      </w:pPr>
      <w:r>
        <w:t>Court Process</w:t>
      </w:r>
    </w:p>
    <w:p w:rsidR="001004FD" w:rsidRDefault="001004FD" w:rsidP="00B925DF">
      <w:pPr>
        <w:pStyle w:val="ListParagraph"/>
        <w:numPr>
          <w:ilvl w:val="1"/>
          <w:numId w:val="5"/>
        </w:numPr>
      </w:pPr>
      <w:r>
        <w:t>Borrower unable/refuses to pay debt</w:t>
      </w:r>
    </w:p>
    <w:p w:rsidR="00BE5698" w:rsidRDefault="00BE5698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Answer date</w:t>
      </w:r>
      <w:r>
        <w:t xml:space="preserve"> – tell the court if borrower admits/denies the allegations</w:t>
      </w:r>
    </w:p>
    <w:p w:rsidR="00677CC9" w:rsidRDefault="00677CC9" w:rsidP="00677CC9">
      <w:pPr>
        <w:pStyle w:val="ListParagraph"/>
        <w:numPr>
          <w:ilvl w:val="2"/>
          <w:numId w:val="5"/>
        </w:numPr>
      </w:pPr>
      <w:r>
        <w:t>Admit – immediate judgement is given</w:t>
      </w:r>
    </w:p>
    <w:p w:rsidR="00677CC9" w:rsidRDefault="00677CC9" w:rsidP="00677CC9">
      <w:pPr>
        <w:pStyle w:val="ListParagraph"/>
        <w:numPr>
          <w:ilvl w:val="2"/>
          <w:numId w:val="5"/>
        </w:numPr>
      </w:pPr>
      <w:r>
        <w:t>Deny – next hearing is scheduled</w:t>
      </w:r>
    </w:p>
    <w:p w:rsidR="00BE5698" w:rsidRDefault="00BE5698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Pre-trial</w:t>
      </w:r>
      <w:r>
        <w:t xml:space="preserve"> – gives opportunity for two parties to come to an agreement outside of court</w:t>
      </w:r>
    </w:p>
    <w:p w:rsidR="00BE5698" w:rsidRDefault="00BE5698" w:rsidP="00B925DF">
      <w:pPr>
        <w:pStyle w:val="ListParagraph"/>
        <w:numPr>
          <w:ilvl w:val="2"/>
          <w:numId w:val="5"/>
        </w:numPr>
      </w:pPr>
      <w:r>
        <w:t>Court will confirm the settlement and dismiss both parties</w:t>
      </w:r>
    </w:p>
    <w:p w:rsidR="00BE5698" w:rsidRDefault="00BE5698" w:rsidP="00677CC9">
      <w:pPr>
        <w:pStyle w:val="ListParagraph"/>
        <w:numPr>
          <w:ilvl w:val="2"/>
          <w:numId w:val="5"/>
        </w:numPr>
      </w:pPr>
      <w:r>
        <w:t>If not settlement is reached, another hearing will be scheduled for the trial</w:t>
      </w:r>
    </w:p>
    <w:p w:rsidR="001004FD" w:rsidRDefault="00677CC9" w:rsidP="00167AC3">
      <w:pPr>
        <w:pStyle w:val="ListParagraph"/>
        <w:numPr>
          <w:ilvl w:val="1"/>
          <w:numId w:val="5"/>
        </w:numPr>
      </w:pPr>
      <w:r>
        <w:t>If either borrower or creditor is not present for any of the court hearings, party that is present is given judgement by default</w:t>
      </w:r>
    </w:p>
    <w:p w:rsidR="00677CC9" w:rsidRDefault="00677CC9" w:rsidP="00677CC9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Post-judgement collection</w:t>
      </w:r>
      <w:r>
        <w:t xml:space="preserve"> – Means </w:t>
      </w:r>
      <w:r w:rsidR="00D60235">
        <w:t xml:space="preserve">a </w:t>
      </w:r>
      <w:r>
        <w:t xml:space="preserve">Creditor can </w:t>
      </w:r>
      <w:r w:rsidR="00D60235">
        <w:t>use</w:t>
      </w:r>
      <w:r>
        <w:t xml:space="preserve"> to collect:</w:t>
      </w:r>
    </w:p>
    <w:p w:rsidR="00677CC9" w:rsidRDefault="00677CC9" w:rsidP="00677CC9">
      <w:pPr>
        <w:pStyle w:val="ListParagraph"/>
        <w:numPr>
          <w:ilvl w:val="2"/>
          <w:numId w:val="5"/>
        </w:numPr>
      </w:pPr>
      <w:r>
        <w:t xml:space="preserve">Examination of judgement </w:t>
      </w:r>
      <w:r w:rsidR="003B0442">
        <w:t>debtor</w:t>
      </w:r>
      <w:r>
        <w:t xml:space="preserve"> </w:t>
      </w:r>
    </w:p>
    <w:p w:rsidR="00677CC9" w:rsidRDefault="00677CC9" w:rsidP="00677CC9">
      <w:pPr>
        <w:pStyle w:val="ListParagraph"/>
        <w:numPr>
          <w:ilvl w:val="3"/>
          <w:numId w:val="5"/>
        </w:numPr>
      </w:pPr>
      <w:r>
        <w:t xml:space="preserve">Find </w:t>
      </w:r>
      <w:r w:rsidR="003B0442">
        <w:t xml:space="preserve">out what is owed; place of employment; sources of income; and </w:t>
      </w:r>
      <w:r>
        <w:t>where bank accounts are to collect on debt</w:t>
      </w:r>
    </w:p>
    <w:p w:rsidR="003B0442" w:rsidRDefault="003B0442" w:rsidP="003B0442">
      <w:pPr>
        <w:pStyle w:val="ListParagraph"/>
        <w:numPr>
          <w:ilvl w:val="2"/>
          <w:numId w:val="5"/>
        </w:numPr>
      </w:pPr>
      <w:r>
        <w:t xml:space="preserve">Bench warrant can be placed on debtor if he/she does not go to examination </w:t>
      </w:r>
    </w:p>
    <w:p w:rsidR="003B0442" w:rsidRDefault="003B0442" w:rsidP="003B0442">
      <w:pPr>
        <w:pStyle w:val="ListParagraph"/>
        <w:numPr>
          <w:ilvl w:val="2"/>
          <w:numId w:val="5"/>
        </w:numPr>
      </w:pPr>
      <w:r>
        <w:t>Garnish a portion of wages</w:t>
      </w:r>
    </w:p>
    <w:p w:rsidR="003B0442" w:rsidRDefault="003B0442" w:rsidP="003B0442">
      <w:pPr>
        <w:pStyle w:val="ListParagraph"/>
        <w:numPr>
          <w:ilvl w:val="2"/>
          <w:numId w:val="5"/>
        </w:numPr>
      </w:pPr>
      <w:r>
        <w:t>Place a lien</w:t>
      </w:r>
      <w:r w:rsidR="00C80026">
        <w:t xml:space="preserve"> on</w:t>
      </w:r>
      <w:r>
        <w:t xml:space="preserve"> </w:t>
      </w:r>
      <w:r w:rsidR="00C80026">
        <w:t>any real or personal property worth over $1,000</w:t>
      </w:r>
      <w:r>
        <w:t xml:space="preserve"> </w:t>
      </w:r>
    </w:p>
    <w:p w:rsidR="00C80026" w:rsidRPr="00116F4E" w:rsidRDefault="00C80026" w:rsidP="00C80026">
      <w:pPr>
        <w:pStyle w:val="ListParagraph"/>
        <w:numPr>
          <w:ilvl w:val="1"/>
          <w:numId w:val="5"/>
        </w:numPr>
        <w:rPr>
          <w:u w:val="single"/>
        </w:rPr>
      </w:pPr>
      <w:r w:rsidRPr="00D60235">
        <w:rPr>
          <w:b/>
          <w:u w:val="single"/>
        </w:rPr>
        <w:t>Judgement proof</w:t>
      </w:r>
      <w:r w:rsidRPr="00116F4E">
        <w:rPr>
          <w:u w:val="single"/>
        </w:rPr>
        <w:t>:</w:t>
      </w:r>
    </w:p>
    <w:p w:rsidR="00C80026" w:rsidRDefault="00C80026" w:rsidP="00C80026">
      <w:pPr>
        <w:pStyle w:val="ListParagraph"/>
        <w:numPr>
          <w:ilvl w:val="2"/>
          <w:numId w:val="5"/>
        </w:numPr>
      </w:pPr>
      <w:r>
        <w:t>Certain sources of income that are protected by law and cannot be collected</w:t>
      </w:r>
    </w:p>
    <w:p w:rsidR="00C80026" w:rsidRPr="00116F4E" w:rsidRDefault="00C80026" w:rsidP="00116F4E">
      <w:pPr>
        <w:pStyle w:val="ListParagraph"/>
        <w:numPr>
          <w:ilvl w:val="3"/>
          <w:numId w:val="5"/>
        </w:numPr>
        <w:rPr>
          <w:u w:val="single"/>
        </w:rPr>
      </w:pPr>
      <w:r w:rsidRPr="00D60235">
        <w:rPr>
          <w:b/>
          <w:u w:val="single"/>
        </w:rPr>
        <w:t>Protected income</w:t>
      </w:r>
      <w:r w:rsidRPr="00116F4E">
        <w:rPr>
          <w:u w:val="single"/>
        </w:rPr>
        <w:t>:</w:t>
      </w:r>
    </w:p>
    <w:p w:rsidR="00C80026" w:rsidRDefault="00C80026" w:rsidP="00116F4E">
      <w:pPr>
        <w:pStyle w:val="ListParagraph"/>
        <w:numPr>
          <w:ilvl w:val="4"/>
          <w:numId w:val="5"/>
        </w:numPr>
      </w:pPr>
      <w:r>
        <w:t>Welfare, supplemental security income, social security, social security and disability, temporary disability, unemployment compensation, workers compensation, pensions for government employees, most private pensions, veteran’s benefits, and child support</w:t>
      </w:r>
    </w:p>
    <w:p w:rsidR="00C80026" w:rsidRDefault="00C80026" w:rsidP="00116F4E">
      <w:pPr>
        <w:pStyle w:val="ListParagraph"/>
        <w:numPr>
          <w:ilvl w:val="4"/>
          <w:numId w:val="5"/>
        </w:numPr>
      </w:pPr>
      <w:r>
        <w:t>If these are the only sources of income, the judgement cannot collect</w:t>
      </w:r>
    </w:p>
    <w:p w:rsidR="00C80026" w:rsidRDefault="00C80026" w:rsidP="00116F4E">
      <w:pPr>
        <w:pStyle w:val="ListParagraph"/>
        <w:numPr>
          <w:ilvl w:val="4"/>
          <w:numId w:val="5"/>
        </w:numPr>
      </w:pPr>
      <w:r>
        <w:t>If creditor mistakenly tries to garnish money from bank account (assumes it is unprotected)</w:t>
      </w:r>
      <w:r w:rsidR="00116F4E">
        <w:t xml:space="preserve"> b</w:t>
      </w:r>
      <w:r>
        <w:t>ank must freeze account to determine if protected or not</w:t>
      </w:r>
    </w:p>
    <w:p w:rsidR="00116F4E" w:rsidRDefault="00116F4E" w:rsidP="00116F4E">
      <w:pPr>
        <w:pStyle w:val="ListParagraph"/>
        <w:numPr>
          <w:ilvl w:val="2"/>
          <w:numId w:val="5"/>
        </w:numPr>
      </w:pPr>
      <w:r>
        <w:t>Through employment, debtor is earning less than $217.50/week (after taxes)</w:t>
      </w:r>
    </w:p>
    <w:p w:rsidR="00DA401D" w:rsidRDefault="00116F4E" w:rsidP="00DA401D">
      <w:pPr>
        <w:pStyle w:val="ListParagraph"/>
        <w:numPr>
          <w:ilvl w:val="2"/>
          <w:numId w:val="5"/>
        </w:numPr>
      </w:pPr>
      <w:r>
        <w:t>An account at a bank that a debtor also owes money to</w:t>
      </w:r>
      <w:r w:rsidR="00DA401D">
        <w:t>; Bank has right to set off the debt</w:t>
      </w:r>
    </w:p>
    <w:p w:rsidR="00DA401D" w:rsidRDefault="00116F4E" w:rsidP="00116F4E">
      <w:pPr>
        <w:pStyle w:val="ListParagraph"/>
        <w:numPr>
          <w:ilvl w:val="3"/>
          <w:numId w:val="5"/>
        </w:numPr>
      </w:pPr>
      <w:r w:rsidRPr="00D60235">
        <w:rPr>
          <w:b/>
          <w:u w:val="single"/>
        </w:rPr>
        <w:t>Set off</w:t>
      </w:r>
      <w:r w:rsidRPr="00DA401D">
        <w:rPr>
          <w:u w:val="single"/>
        </w:rPr>
        <w:t>:</w:t>
      </w:r>
      <w:r>
        <w:t xml:space="preserve"> </w:t>
      </w:r>
    </w:p>
    <w:p w:rsidR="00DA401D" w:rsidRDefault="00DA401D" w:rsidP="00DA401D">
      <w:pPr>
        <w:pStyle w:val="ListParagraph"/>
        <w:numPr>
          <w:ilvl w:val="4"/>
          <w:numId w:val="5"/>
        </w:numPr>
      </w:pPr>
      <w:r>
        <w:t>Seize the money that is owed by the debtor directly from the bank account</w:t>
      </w:r>
    </w:p>
    <w:p w:rsidR="00DA401D" w:rsidRDefault="00DA401D" w:rsidP="00DA401D">
      <w:pPr>
        <w:pStyle w:val="ListParagraph"/>
        <w:numPr>
          <w:ilvl w:val="0"/>
          <w:numId w:val="5"/>
        </w:numPr>
      </w:pPr>
      <w:r>
        <w:t>Once debts have been paid off</w:t>
      </w:r>
    </w:p>
    <w:p w:rsidR="00DA401D" w:rsidRDefault="00DA401D" w:rsidP="00DA401D">
      <w:pPr>
        <w:pStyle w:val="ListParagraph"/>
        <w:numPr>
          <w:ilvl w:val="1"/>
          <w:numId w:val="5"/>
        </w:numPr>
      </w:pPr>
      <w:r>
        <w:t xml:space="preserve">Creditor files for satisfaction of judgement, releasing debtor from obligation of collection or seizures </w:t>
      </w:r>
    </w:p>
    <w:p w:rsidR="00DA401D" w:rsidRDefault="00DA401D" w:rsidP="00DA401D">
      <w:pPr>
        <w:pStyle w:val="ListParagraph"/>
        <w:numPr>
          <w:ilvl w:val="0"/>
          <w:numId w:val="5"/>
        </w:numPr>
      </w:pPr>
      <w:r>
        <w:t>Statute of Limitations</w:t>
      </w:r>
    </w:p>
    <w:p w:rsidR="00DA401D" w:rsidRDefault="00DA401D" w:rsidP="00DA401D">
      <w:pPr>
        <w:pStyle w:val="ListParagraph"/>
        <w:numPr>
          <w:ilvl w:val="1"/>
          <w:numId w:val="5"/>
        </w:numPr>
      </w:pPr>
      <w:r>
        <w:t>6 years</w:t>
      </w:r>
      <w:r w:rsidR="008B44D2">
        <w:t xml:space="preserve"> for debt collection</w:t>
      </w:r>
    </w:p>
    <w:p w:rsidR="00DA401D" w:rsidRDefault="00DA401D" w:rsidP="00DA401D">
      <w:pPr>
        <w:pStyle w:val="ListParagraph"/>
        <w:numPr>
          <w:ilvl w:val="1"/>
          <w:numId w:val="5"/>
        </w:numPr>
      </w:pPr>
      <w:r>
        <w:lastRenderedPageBreak/>
        <w:t>Domestic judgement has expiration date of 10 years</w:t>
      </w:r>
      <w:r w:rsidR="009D6D3F">
        <w:t>; possible to renew judgement another 10 years</w:t>
      </w:r>
    </w:p>
    <w:p w:rsidR="00DA401D" w:rsidRDefault="00DA401D" w:rsidP="00DA401D">
      <w:pPr>
        <w:pStyle w:val="ListParagraph"/>
        <w:numPr>
          <w:ilvl w:val="1"/>
          <w:numId w:val="5"/>
        </w:numPr>
      </w:pPr>
      <w:r>
        <w:t>Foreign judgement must be registered within 4 years from original judgement</w:t>
      </w:r>
    </w:p>
    <w:p w:rsidR="00BE5698" w:rsidRDefault="00BE5698" w:rsidP="009D6D3F">
      <w:pPr>
        <w:pStyle w:val="Heading1"/>
      </w:pPr>
      <w:r>
        <w:t>Q&amp;A Oahu First Circuit &amp; District Court</w:t>
      </w:r>
    </w:p>
    <w:p w:rsidR="00BB4465" w:rsidRDefault="00BB4465" w:rsidP="00BB4465">
      <w:pPr>
        <w:pStyle w:val="ListParagraph"/>
        <w:ind w:left="360"/>
      </w:pPr>
      <w:r>
        <w:t>District Court TRO</w:t>
      </w:r>
    </w:p>
    <w:p w:rsidR="00BB4465" w:rsidRDefault="0041418B" w:rsidP="009D6D3F">
      <w:pPr>
        <w:pStyle w:val="ListParagraph"/>
        <w:numPr>
          <w:ilvl w:val="0"/>
          <w:numId w:val="6"/>
        </w:numPr>
      </w:pPr>
      <w:r>
        <w:t>Many misconceptions about what the court is able to do through the TRO</w:t>
      </w:r>
    </w:p>
    <w:p w:rsidR="00CF4168" w:rsidRDefault="00CF4168" w:rsidP="00CF4168">
      <w:pPr>
        <w:pStyle w:val="ListParagraph"/>
        <w:numPr>
          <w:ilvl w:val="1"/>
          <w:numId w:val="6"/>
        </w:numPr>
      </w:pPr>
      <w:r>
        <w:t>Go over statute of limitations and encourage mediation</w:t>
      </w:r>
    </w:p>
    <w:p w:rsidR="0041418B" w:rsidRDefault="0041418B" w:rsidP="0041418B">
      <w:pPr>
        <w:pStyle w:val="ListParagraph"/>
        <w:numPr>
          <w:ilvl w:val="0"/>
          <w:numId w:val="6"/>
        </w:numPr>
      </w:pPr>
      <w:r>
        <w:t>For injunction must show threat of future harm</w:t>
      </w:r>
    </w:p>
    <w:p w:rsidR="0041418B" w:rsidRDefault="0041418B" w:rsidP="0041418B">
      <w:pPr>
        <w:pStyle w:val="ListParagraph"/>
        <w:numPr>
          <w:ilvl w:val="1"/>
          <w:numId w:val="6"/>
        </w:numPr>
      </w:pPr>
      <w:r>
        <w:t>Without threat of future harm, injunction may not be granted</w:t>
      </w:r>
    </w:p>
    <w:p w:rsidR="00BB4465" w:rsidRDefault="00BB4465" w:rsidP="00BB4465">
      <w:pPr>
        <w:pStyle w:val="ListParagraph"/>
        <w:ind w:left="360"/>
      </w:pPr>
    </w:p>
    <w:p w:rsidR="00BB4465" w:rsidRDefault="00BB4465" w:rsidP="00BB4465">
      <w:pPr>
        <w:pStyle w:val="ListParagraph"/>
        <w:ind w:left="360"/>
      </w:pPr>
      <w:r>
        <w:t>Consumer Law</w:t>
      </w:r>
    </w:p>
    <w:p w:rsidR="009D6D3F" w:rsidRDefault="009D6D3F" w:rsidP="009D6D3F">
      <w:pPr>
        <w:pStyle w:val="ListParagraph"/>
        <w:numPr>
          <w:ilvl w:val="0"/>
          <w:numId w:val="6"/>
        </w:numPr>
      </w:pPr>
      <w:r>
        <w:t>Not being able to pay a debt is not a defense</w:t>
      </w:r>
    </w:p>
    <w:p w:rsidR="009D6D3F" w:rsidRDefault="009D6D3F" w:rsidP="009D6D3F">
      <w:pPr>
        <w:pStyle w:val="ListParagraph"/>
        <w:numPr>
          <w:ilvl w:val="1"/>
          <w:numId w:val="6"/>
        </w:numPr>
      </w:pPr>
      <w:r>
        <w:t>Could be judgement proof at one time, but at another may not be</w:t>
      </w:r>
    </w:p>
    <w:p w:rsidR="009D6D3F" w:rsidRDefault="009D6D3F" w:rsidP="009D6D3F">
      <w:pPr>
        <w:pStyle w:val="ListParagraph"/>
        <w:numPr>
          <w:ilvl w:val="0"/>
          <w:numId w:val="6"/>
        </w:numPr>
      </w:pPr>
      <w:r>
        <w:t>Free debt counselling services &gt; debt consolidation companies; which charge fees</w:t>
      </w:r>
    </w:p>
    <w:p w:rsidR="009D6D3F" w:rsidRDefault="009D6D3F" w:rsidP="009D6D3F">
      <w:pPr>
        <w:pStyle w:val="ListParagraph"/>
        <w:numPr>
          <w:ilvl w:val="1"/>
          <w:numId w:val="6"/>
        </w:numPr>
      </w:pPr>
      <w:r>
        <w:t>Creditors/collection agencies don’t have to agree to consolidation</w:t>
      </w:r>
    </w:p>
    <w:p w:rsidR="00F15202" w:rsidRPr="009D6D3F" w:rsidRDefault="00F15202" w:rsidP="00F15202">
      <w:bookmarkStart w:id="0" w:name="_GoBack"/>
      <w:bookmarkEnd w:id="0"/>
    </w:p>
    <w:sectPr w:rsidR="00F15202" w:rsidRPr="009D6D3F" w:rsidSect="009F28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5C4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574042"/>
    <w:multiLevelType w:val="hybridMultilevel"/>
    <w:tmpl w:val="EB4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8DA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7A1646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5F3249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494B0A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4F1833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492058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9E31DC"/>
    <w:multiLevelType w:val="hybridMultilevel"/>
    <w:tmpl w:val="1658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3569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211458"/>
    <w:multiLevelType w:val="hybridMultilevel"/>
    <w:tmpl w:val="3DE8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0F69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3806C9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B44B31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2E7F8C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762A44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8D463AC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11"/>
    <w:rsid w:val="0000372C"/>
    <w:rsid w:val="001004FD"/>
    <w:rsid w:val="00116F4E"/>
    <w:rsid w:val="00122AD8"/>
    <w:rsid w:val="00125549"/>
    <w:rsid w:val="00167AC3"/>
    <w:rsid w:val="001733FD"/>
    <w:rsid w:val="002228E3"/>
    <w:rsid w:val="00241CA4"/>
    <w:rsid w:val="00331246"/>
    <w:rsid w:val="00347143"/>
    <w:rsid w:val="003B0442"/>
    <w:rsid w:val="003B1C04"/>
    <w:rsid w:val="00412A8B"/>
    <w:rsid w:val="0041418B"/>
    <w:rsid w:val="00472F4C"/>
    <w:rsid w:val="00473358"/>
    <w:rsid w:val="004C3813"/>
    <w:rsid w:val="004E22A8"/>
    <w:rsid w:val="00564268"/>
    <w:rsid w:val="00581E71"/>
    <w:rsid w:val="005948B5"/>
    <w:rsid w:val="005D02FF"/>
    <w:rsid w:val="00601F60"/>
    <w:rsid w:val="00634B83"/>
    <w:rsid w:val="00677CC9"/>
    <w:rsid w:val="006808B5"/>
    <w:rsid w:val="006B0E50"/>
    <w:rsid w:val="006D2309"/>
    <w:rsid w:val="006D481B"/>
    <w:rsid w:val="00716C4D"/>
    <w:rsid w:val="0074120D"/>
    <w:rsid w:val="007F4D16"/>
    <w:rsid w:val="007F69FF"/>
    <w:rsid w:val="00803916"/>
    <w:rsid w:val="00805B38"/>
    <w:rsid w:val="00877AC5"/>
    <w:rsid w:val="008B44D2"/>
    <w:rsid w:val="00952F70"/>
    <w:rsid w:val="009C6216"/>
    <w:rsid w:val="009C6BCB"/>
    <w:rsid w:val="009D6D3F"/>
    <w:rsid w:val="009F28EF"/>
    <w:rsid w:val="009F32EB"/>
    <w:rsid w:val="00A11FC0"/>
    <w:rsid w:val="00A1670E"/>
    <w:rsid w:val="00A439F6"/>
    <w:rsid w:val="00A7434C"/>
    <w:rsid w:val="00A9397D"/>
    <w:rsid w:val="00AA4B59"/>
    <w:rsid w:val="00AA5913"/>
    <w:rsid w:val="00AA61A8"/>
    <w:rsid w:val="00AB0FCC"/>
    <w:rsid w:val="00B52674"/>
    <w:rsid w:val="00B80FB0"/>
    <w:rsid w:val="00B925DF"/>
    <w:rsid w:val="00BB4465"/>
    <w:rsid w:val="00BC6E97"/>
    <w:rsid w:val="00BE1291"/>
    <w:rsid w:val="00BE5698"/>
    <w:rsid w:val="00BF6D97"/>
    <w:rsid w:val="00C278FD"/>
    <w:rsid w:val="00C80026"/>
    <w:rsid w:val="00CE29F4"/>
    <w:rsid w:val="00CF4168"/>
    <w:rsid w:val="00D07C66"/>
    <w:rsid w:val="00D21012"/>
    <w:rsid w:val="00D338A0"/>
    <w:rsid w:val="00D37051"/>
    <w:rsid w:val="00D60235"/>
    <w:rsid w:val="00D61611"/>
    <w:rsid w:val="00DA401D"/>
    <w:rsid w:val="00DE1F49"/>
    <w:rsid w:val="00DF6FD9"/>
    <w:rsid w:val="00EC7051"/>
    <w:rsid w:val="00EE3052"/>
    <w:rsid w:val="00EF41B7"/>
    <w:rsid w:val="00F15202"/>
    <w:rsid w:val="00F41D8D"/>
    <w:rsid w:val="00F46EF8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76DD-E4A3-4621-B8C1-D0C4A866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6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F6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A7434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Kayla</dc:creator>
  <cp:keywords/>
  <dc:description/>
  <cp:lastModifiedBy>Sergio Alcubilla</cp:lastModifiedBy>
  <cp:revision>3</cp:revision>
  <dcterms:created xsi:type="dcterms:W3CDTF">2015-08-10T22:28:00Z</dcterms:created>
  <dcterms:modified xsi:type="dcterms:W3CDTF">2016-06-14T00:35:00Z</dcterms:modified>
</cp:coreProperties>
</file>